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4A9" w:rsidRPr="001C4E94" w:rsidRDefault="009374A9" w:rsidP="00C206B3">
      <w:pPr>
        <w:widowControl w:val="0"/>
        <w:ind w:hanging="397"/>
        <w:jc w:val="center"/>
        <w:rPr>
          <w:rFonts w:ascii="Calibri" w:hAnsi="Calibri" w:cs="Calibri"/>
          <w:b/>
          <w:color w:val="000000"/>
          <w:sz w:val="24"/>
          <w:szCs w:val="24"/>
        </w:rPr>
      </w:pPr>
      <w:bookmarkStart w:id="0" w:name="_GoBack"/>
      <w:bookmarkEnd w:id="0"/>
      <w:r w:rsidRPr="001C4E94">
        <w:rPr>
          <w:rFonts w:ascii="Calibri" w:hAnsi="Calibri" w:cs="Calibri"/>
          <w:b/>
          <w:color w:val="000000"/>
          <w:sz w:val="24"/>
          <w:szCs w:val="24"/>
        </w:rPr>
        <w:t xml:space="preserve">REGLAMENTO DE </w:t>
      </w:r>
      <w:r w:rsidR="00C206B3">
        <w:rPr>
          <w:rFonts w:ascii="Calibri" w:hAnsi="Calibri" w:cs="Calibri"/>
          <w:b/>
          <w:color w:val="000000"/>
          <w:sz w:val="24"/>
          <w:szCs w:val="24"/>
        </w:rPr>
        <w:t>PRÉSTAMOS</w:t>
      </w:r>
    </w:p>
    <w:p w:rsidR="009374A9" w:rsidRPr="001C4E94" w:rsidRDefault="001A596E">
      <w:pPr>
        <w:pStyle w:val="Ttulo3"/>
        <w:widowControl w:val="0"/>
        <w:rPr>
          <w:rFonts w:ascii="Calibri" w:hAnsi="Calibri" w:cs="Calibri"/>
          <w:color w:val="000000"/>
          <w:sz w:val="24"/>
          <w:szCs w:val="24"/>
        </w:rPr>
      </w:pPr>
      <w:r>
        <w:rPr>
          <w:rFonts w:ascii="Calibri" w:hAnsi="Calibri" w:cs="Calibri"/>
          <w:color w:val="000000"/>
          <w:sz w:val="24"/>
          <w:szCs w:val="24"/>
        </w:rPr>
        <w:t>MAYO 16</w:t>
      </w:r>
      <w:r w:rsidR="00C44861" w:rsidRPr="001C4E94">
        <w:rPr>
          <w:rFonts w:ascii="Calibri" w:hAnsi="Calibri" w:cs="Calibri"/>
          <w:color w:val="000000"/>
          <w:sz w:val="24"/>
          <w:szCs w:val="24"/>
        </w:rPr>
        <w:t xml:space="preserve"> </w:t>
      </w:r>
      <w:r w:rsidR="00BA6DF0" w:rsidRPr="001C4E94">
        <w:rPr>
          <w:rFonts w:ascii="Calibri" w:hAnsi="Calibri" w:cs="Calibri"/>
          <w:color w:val="000000"/>
          <w:sz w:val="24"/>
          <w:szCs w:val="24"/>
        </w:rPr>
        <w:t xml:space="preserve"> de 2.0</w:t>
      </w:r>
      <w:r w:rsidR="00BD2F16" w:rsidRPr="001C4E94">
        <w:rPr>
          <w:rFonts w:ascii="Calibri" w:hAnsi="Calibri" w:cs="Calibri"/>
          <w:color w:val="000000"/>
          <w:sz w:val="24"/>
          <w:szCs w:val="24"/>
        </w:rPr>
        <w:t>1</w:t>
      </w:r>
      <w:r>
        <w:rPr>
          <w:rFonts w:ascii="Calibri" w:hAnsi="Calibri" w:cs="Calibri"/>
          <w:color w:val="000000"/>
          <w:sz w:val="24"/>
          <w:szCs w:val="24"/>
        </w:rPr>
        <w:t>7</w:t>
      </w:r>
    </w:p>
    <w:p w:rsidR="009374A9" w:rsidRPr="001C4E94" w:rsidRDefault="009374A9">
      <w:pPr>
        <w:widowControl w:val="0"/>
        <w:jc w:val="both"/>
        <w:rPr>
          <w:rFonts w:ascii="Calibri" w:hAnsi="Calibri" w:cs="Calibri"/>
          <w:color w:val="000000"/>
          <w:sz w:val="24"/>
          <w:szCs w:val="24"/>
        </w:rPr>
      </w:pPr>
      <w:r w:rsidRPr="001C4E94">
        <w:rPr>
          <w:rFonts w:ascii="Calibri" w:hAnsi="Calibri" w:cs="Calibri"/>
          <w:b/>
          <w:color w:val="000000"/>
          <w:sz w:val="24"/>
          <w:szCs w:val="24"/>
        </w:rPr>
        <w:t>LA JUNTA DIRECTIVA DEL FONDO DE EMPLEADOS, DOCENTES Y ADMINISTRATIVOS LICEO NACIONAL Y</w:t>
      </w:r>
      <w:r w:rsidRPr="001C4E94">
        <w:rPr>
          <w:rFonts w:ascii="Calibri" w:hAnsi="Calibri" w:cs="Calibri"/>
          <w:color w:val="000000"/>
          <w:sz w:val="24"/>
          <w:szCs w:val="24"/>
        </w:rPr>
        <w:t xml:space="preserve"> </w:t>
      </w:r>
      <w:r w:rsidRPr="001C4E94">
        <w:rPr>
          <w:rFonts w:ascii="Calibri" w:hAnsi="Calibri" w:cs="Calibri"/>
          <w:b/>
          <w:color w:val="000000"/>
          <w:sz w:val="24"/>
          <w:szCs w:val="24"/>
        </w:rPr>
        <w:t xml:space="preserve">PROFESIONALES DE </w:t>
      </w:r>
      <w:smartTag w:uri="urn:schemas-microsoft-com:office:smarttags" w:element="PersonName">
        <w:smartTagPr>
          <w:attr w:name="ProductID" w:val="LA EDUCACION"/>
        </w:smartTagPr>
        <w:r w:rsidRPr="001C4E94">
          <w:rPr>
            <w:rFonts w:ascii="Calibri" w:hAnsi="Calibri" w:cs="Calibri"/>
            <w:b/>
            <w:color w:val="000000"/>
            <w:sz w:val="24"/>
            <w:szCs w:val="24"/>
          </w:rPr>
          <w:t>LA EDUCACION</w:t>
        </w:r>
      </w:smartTag>
      <w:r w:rsidRPr="001C4E94">
        <w:rPr>
          <w:rFonts w:ascii="Calibri" w:hAnsi="Calibri" w:cs="Calibri"/>
          <w:b/>
          <w:color w:val="000000"/>
          <w:sz w:val="24"/>
          <w:szCs w:val="24"/>
        </w:rPr>
        <w:t xml:space="preserve">  “FEDALINAL”</w:t>
      </w:r>
      <w:r w:rsidRPr="001C4E94">
        <w:rPr>
          <w:rFonts w:ascii="Calibri" w:hAnsi="Calibri" w:cs="Calibri"/>
          <w:color w:val="000000"/>
          <w:sz w:val="24"/>
          <w:szCs w:val="24"/>
        </w:rPr>
        <w:t xml:space="preserve"> en uso de sus atribuciones legales y en especial las que le confiere los Estatutos y </w:t>
      </w:r>
    </w:p>
    <w:p w:rsidR="009374A9" w:rsidRPr="001C4E94" w:rsidRDefault="009374A9">
      <w:pPr>
        <w:widowControl w:val="0"/>
        <w:ind w:hanging="397"/>
        <w:jc w:val="center"/>
        <w:rPr>
          <w:rFonts w:ascii="Calibri" w:hAnsi="Calibri" w:cs="Calibri"/>
          <w:color w:val="000000"/>
          <w:sz w:val="24"/>
          <w:szCs w:val="24"/>
        </w:rPr>
      </w:pPr>
      <w:r w:rsidRPr="001C4E94">
        <w:rPr>
          <w:rFonts w:ascii="Calibri" w:hAnsi="Calibri" w:cs="Calibri"/>
          <w:b/>
          <w:color w:val="000000"/>
          <w:sz w:val="24"/>
          <w:szCs w:val="24"/>
        </w:rPr>
        <w:t>CONSIDERANDO</w:t>
      </w:r>
      <w:r w:rsidRPr="001C4E94">
        <w:rPr>
          <w:rFonts w:ascii="Calibri" w:hAnsi="Calibri" w:cs="Calibri"/>
          <w:color w:val="000000"/>
          <w:sz w:val="24"/>
          <w:szCs w:val="24"/>
        </w:rPr>
        <w:t>:</w:t>
      </w:r>
    </w:p>
    <w:p w:rsidR="009374A9" w:rsidRPr="001C4E94" w:rsidRDefault="009374A9">
      <w:pPr>
        <w:widowControl w:val="0"/>
        <w:jc w:val="both"/>
        <w:rPr>
          <w:rFonts w:ascii="Calibri" w:hAnsi="Calibri" w:cs="Calibri"/>
          <w:color w:val="000000"/>
          <w:sz w:val="24"/>
          <w:szCs w:val="24"/>
        </w:rPr>
      </w:pPr>
      <w:r w:rsidRPr="001C4E94">
        <w:rPr>
          <w:rFonts w:ascii="Calibri" w:hAnsi="Calibri" w:cs="Calibri"/>
          <w:color w:val="000000"/>
          <w:sz w:val="24"/>
          <w:szCs w:val="24"/>
        </w:rPr>
        <w:t>1-  Que es necesario actualizar el sistema de préstamos vigente y adecuarlo a las necesidades y circunstancias económicas actuales y a los nuevos servicios del Fondo</w:t>
      </w:r>
    </w:p>
    <w:p w:rsidR="009374A9" w:rsidRPr="001C4E94" w:rsidRDefault="009374A9">
      <w:pPr>
        <w:widowControl w:val="0"/>
        <w:jc w:val="both"/>
        <w:rPr>
          <w:rFonts w:ascii="Calibri" w:hAnsi="Calibri" w:cs="Calibri"/>
          <w:color w:val="000000"/>
          <w:sz w:val="24"/>
          <w:szCs w:val="24"/>
        </w:rPr>
      </w:pPr>
      <w:r w:rsidRPr="001C4E94">
        <w:rPr>
          <w:rFonts w:ascii="Calibri" w:hAnsi="Calibri" w:cs="Calibri"/>
          <w:color w:val="000000"/>
          <w:sz w:val="24"/>
          <w:szCs w:val="24"/>
        </w:rPr>
        <w:t>2-  Que el objetivo del presente reglamento es determinar los criterios, condiciones y procedimientos en el otorgamiento de los préstamos a los Asociados de FEDALINAL.</w:t>
      </w:r>
    </w:p>
    <w:p w:rsidR="009374A9" w:rsidRPr="001C4E94" w:rsidRDefault="009374A9">
      <w:pPr>
        <w:widowControl w:val="0"/>
        <w:ind w:hanging="397"/>
        <w:jc w:val="center"/>
        <w:rPr>
          <w:rFonts w:ascii="Calibri" w:hAnsi="Calibri" w:cs="Calibri"/>
          <w:b/>
          <w:color w:val="000000"/>
          <w:sz w:val="24"/>
          <w:szCs w:val="24"/>
        </w:rPr>
      </w:pPr>
    </w:p>
    <w:p w:rsidR="009374A9" w:rsidRPr="001C4E94" w:rsidRDefault="009374A9">
      <w:pPr>
        <w:widowControl w:val="0"/>
        <w:ind w:hanging="397"/>
        <w:jc w:val="center"/>
        <w:rPr>
          <w:rFonts w:ascii="Calibri" w:hAnsi="Calibri" w:cs="Calibri"/>
          <w:b/>
          <w:color w:val="000000"/>
          <w:sz w:val="24"/>
          <w:szCs w:val="24"/>
        </w:rPr>
      </w:pPr>
      <w:r w:rsidRPr="001C4E94">
        <w:rPr>
          <w:rFonts w:ascii="Calibri" w:hAnsi="Calibri" w:cs="Calibri"/>
          <w:b/>
          <w:color w:val="000000"/>
          <w:sz w:val="24"/>
          <w:szCs w:val="24"/>
        </w:rPr>
        <w:t>RESUELVE:</w:t>
      </w:r>
    </w:p>
    <w:p w:rsidR="009374A9" w:rsidRPr="001C4E94" w:rsidRDefault="009374A9" w:rsidP="005A60B6">
      <w:pPr>
        <w:widowControl w:val="0"/>
        <w:ind w:hanging="397"/>
        <w:jc w:val="center"/>
        <w:rPr>
          <w:rFonts w:ascii="Calibri" w:hAnsi="Calibri" w:cs="Calibri"/>
          <w:color w:val="000000"/>
          <w:sz w:val="24"/>
          <w:szCs w:val="24"/>
        </w:rPr>
      </w:pPr>
      <w:r w:rsidRPr="001C4E94">
        <w:rPr>
          <w:rFonts w:ascii="Calibri" w:hAnsi="Calibri" w:cs="Calibri"/>
          <w:b/>
          <w:color w:val="000000"/>
          <w:sz w:val="24"/>
          <w:szCs w:val="24"/>
        </w:rPr>
        <w:t>DISPOSICIONES GENERALES</w:t>
      </w:r>
    </w:p>
    <w:p w:rsidR="005A60B6" w:rsidRPr="001C4E94" w:rsidRDefault="005A60B6" w:rsidP="005A60B6">
      <w:pPr>
        <w:widowControl w:val="0"/>
        <w:ind w:left="340" w:hanging="340"/>
        <w:jc w:val="both"/>
        <w:rPr>
          <w:rFonts w:ascii="Calibri" w:hAnsi="Calibri" w:cs="Calibri"/>
          <w:color w:val="000000"/>
          <w:sz w:val="24"/>
          <w:szCs w:val="24"/>
        </w:rPr>
      </w:pPr>
      <w:r w:rsidRPr="001C4E94">
        <w:rPr>
          <w:rFonts w:ascii="Calibri" w:hAnsi="Calibri" w:cs="Calibri"/>
          <w:b/>
          <w:color w:val="000000"/>
          <w:sz w:val="24"/>
          <w:szCs w:val="24"/>
        </w:rPr>
        <w:t>ARTICULO 1o</w:t>
      </w:r>
      <w:r w:rsidRPr="001C4E94">
        <w:rPr>
          <w:rFonts w:ascii="Calibri" w:hAnsi="Calibri" w:cs="Calibri"/>
          <w:color w:val="000000"/>
          <w:sz w:val="24"/>
          <w:szCs w:val="24"/>
        </w:rPr>
        <w:t>.  Para obtener préstamo en cualquiera de las modalidades establecidas en el presente reglamento se requiere:</w:t>
      </w:r>
    </w:p>
    <w:p w:rsidR="005A60B6" w:rsidRPr="001C4E94" w:rsidRDefault="005A60B6" w:rsidP="005A60B6">
      <w:pPr>
        <w:widowControl w:val="0"/>
        <w:ind w:left="340" w:hanging="340"/>
        <w:jc w:val="both"/>
        <w:rPr>
          <w:rFonts w:ascii="Calibri" w:hAnsi="Calibri" w:cs="Calibri"/>
          <w:color w:val="000000"/>
          <w:sz w:val="24"/>
          <w:szCs w:val="24"/>
        </w:rPr>
      </w:pPr>
      <w:r w:rsidRPr="001C4E94">
        <w:rPr>
          <w:rFonts w:ascii="Calibri" w:hAnsi="Calibri" w:cs="Calibri"/>
          <w:color w:val="000000"/>
          <w:sz w:val="24"/>
          <w:szCs w:val="24"/>
        </w:rPr>
        <w:t xml:space="preserve">a.  Ser Asociado de </w:t>
      </w:r>
      <w:r w:rsidRPr="001C4E94">
        <w:rPr>
          <w:rFonts w:ascii="Calibri" w:hAnsi="Calibri" w:cs="Calibri"/>
          <w:b/>
          <w:color w:val="000000"/>
          <w:sz w:val="24"/>
          <w:szCs w:val="24"/>
        </w:rPr>
        <w:t>FEDALINAL</w:t>
      </w:r>
    </w:p>
    <w:p w:rsidR="005A60B6" w:rsidRPr="001C4E94" w:rsidRDefault="005A60B6" w:rsidP="005A60B6">
      <w:pPr>
        <w:widowControl w:val="0"/>
        <w:ind w:left="340" w:hanging="340"/>
        <w:jc w:val="both"/>
        <w:rPr>
          <w:rFonts w:ascii="Calibri" w:hAnsi="Calibri" w:cs="Calibri"/>
          <w:color w:val="000000"/>
          <w:sz w:val="24"/>
          <w:szCs w:val="24"/>
        </w:rPr>
      </w:pPr>
      <w:r w:rsidRPr="001C4E94">
        <w:rPr>
          <w:rFonts w:ascii="Calibri" w:hAnsi="Calibri" w:cs="Calibri"/>
          <w:color w:val="000000"/>
          <w:sz w:val="24"/>
          <w:szCs w:val="24"/>
        </w:rPr>
        <w:t xml:space="preserve">b. Estar al día con </w:t>
      </w:r>
      <w:smartTag w:uri="urn:schemas-microsoft-com:office:smarttags" w:element="PersonName">
        <w:smartTagPr>
          <w:attr w:name="ProductID" w:val="la Tesorer￭a"/>
        </w:smartTagPr>
        <w:r w:rsidRPr="001C4E94">
          <w:rPr>
            <w:rFonts w:ascii="Calibri" w:hAnsi="Calibri" w:cs="Calibri"/>
            <w:color w:val="000000"/>
            <w:sz w:val="24"/>
            <w:szCs w:val="24"/>
          </w:rPr>
          <w:t>la Tesorería</w:t>
        </w:r>
      </w:smartTag>
      <w:r w:rsidRPr="001C4E94">
        <w:rPr>
          <w:rFonts w:ascii="Calibri" w:hAnsi="Calibri" w:cs="Calibri"/>
          <w:color w:val="000000"/>
          <w:sz w:val="24"/>
          <w:szCs w:val="24"/>
        </w:rPr>
        <w:t xml:space="preserve"> del Fondo, es decir, que no tenga cuotas en mora por préstamos ordinarios, extraordinarios o de emergencia, intereses ordinarios o de mora, cuotas de aportes y ahorros. </w:t>
      </w:r>
    </w:p>
    <w:p w:rsidR="005A60B6" w:rsidRPr="001C4E94" w:rsidRDefault="005A60B6" w:rsidP="005A60B6">
      <w:pPr>
        <w:widowControl w:val="0"/>
        <w:ind w:left="340" w:hanging="340"/>
        <w:jc w:val="both"/>
        <w:rPr>
          <w:rFonts w:ascii="Calibri" w:hAnsi="Calibri" w:cs="Calibri"/>
          <w:color w:val="000000"/>
          <w:sz w:val="24"/>
          <w:szCs w:val="24"/>
        </w:rPr>
      </w:pPr>
      <w:r w:rsidRPr="001C4E94">
        <w:rPr>
          <w:rFonts w:ascii="Calibri" w:hAnsi="Calibri" w:cs="Calibri"/>
          <w:color w:val="000000"/>
          <w:sz w:val="24"/>
          <w:szCs w:val="24"/>
        </w:rPr>
        <w:t xml:space="preserve">c. Presentación de la solicitud de préstamo sin enmendaduras, con las indicaciones establecidas en el artículo 4º del presente reglamento. Firma del pagaré o de las garantías que determine </w:t>
      </w:r>
      <w:smartTag w:uri="urn:schemas-microsoft-com:office:smarttags" w:element="PersonName">
        <w:smartTagPr>
          <w:attr w:name="ProductID" w:val="LA JUNTA DIRECTIVA"/>
        </w:smartTagPr>
        <w:r w:rsidRPr="001C4E94">
          <w:rPr>
            <w:rFonts w:ascii="Calibri" w:hAnsi="Calibri" w:cs="Calibri"/>
            <w:color w:val="000000"/>
            <w:sz w:val="24"/>
            <w:szCs w:val="24"/>
          </w:rPr>
          <w:t>la Junta Directiva</w:t>
        </w:r>
      </w:smartTag>
      <w:r w:rsidRPr="001C4E94">
        <w:rPr>
          <w:rFonts w:ascii="Calibri" w:hAnsi="Calibri" w:cs="Calibri"/>
          <w:color w:val="000000"/>
          <w:sz w:val="24"/>
          <w:szCs w:val="24"/>
        </w:rPr>
        <w:t xml:space="preserve"> </w:t>
      </w:r>
    </w:p>
    <w:p w:rsidR="005A60B6" w:rsidRPr="001C4E94" w:rsidRDefault="005A60B6" w:rsidP="005A60B6">
      <w:pPr>
        <w:widowControl w:val="0"/>
        <w:ind w:left="340" w:hanging="340"/>
        <w:jc w:val="both"/>
        <w:rPr>
          <w:rFonts w:ascii="Calibri" w:hAnsi="Calibri" w:cs="Calibri"/>
          <w:color w:val="000000"/>
          <w:sz w:val="24"/>
          <w:szCs w:val="24"/>
        </w:rPr>
      </w:pPr>
      <w:r w:rsidRPr="001C4E94">
        <w:rPr>
          <w:rFonts w:ascii="Calibri" w:hAnsi="Calibri" w:cs="Calibri"/>
          <w:color w:val="000000"/>
          <w:sz w:val="24"/>
          <w:szCs w:val="24"/>
        </w:rPr>
        <w:t>d. Estudio previo del préstamo sobre la factibilidad del descuento para lo cual anexará el último recibo de pago de salarios</w:t>
      </w:r>
      <w:r w:rsidR="0024331B" w:rsidRPr="001C4E94">
        <w:rPr>
          <w:rFonts w:ascii="Calibri" w:hAnsi="Calibri" w:cs="Calibri"/>
          <w:color w:val="000000"/>
          <w:sz w:val="24"/>
          <w:szCs w:val="24"/>
        </w:rPr>
        <w:t xml:space="preserve"> </w:t>
      </w:r>
      <w:r w:rsidR="0024331B" w:rsidRPr="00123067">
        <w:rPr>
          <w:rFonts w:ascii="Calibri" w:hAnsi="Calibri" w:cs="Calibri"/>
          <w:sz w:val="24"/>
          <w:szCs w:val="24"/>
        </w:rPr>
        <w:t>o de pensiones</w:t>
      </w:r>
      <w:r w:rsidRPr="00123067">
        <w:rPr>
          <w:rFonts w:ascii="Calibri" w:hAnsi="Calibri" w:cs="Calibri"/>
          <w:sz w:val="24"/>
          <w:szCs w:val="24"/>
        </w:rPr>
        <w:t>.</w:t>
      </w:r>
      <w:r w:rsidRPr="001C4E94">
        <w:rPr>
          <w:rFonts w:ascii="Calibri" w:hAnsi="Calibri" w:cs="Calibri"/>
          <w:color w:val="000000"/>
          <w:sz w:val="24"/>
          <w:szCs w:val="24"/>
        </w:rPr>
        <w:t xml:space="preserve">  Para determinar la capacidad de préstamo se debe tener en cuenta las Leyes vigentes sobre descuentos a asalariados.</w:t>
      </w:r>
    </w:p>
    <w:p w:rsidR="005A60B6" w:rsidRPr="001C4E94" w:rsidRDefault="005A60B6" w:rsidP="005A60B6">
      <w:pPr>
        <w:widowControl w:val="0"/>
        <w:ind w:left="340" w:hanging="340"/>
        <w:jc w:val="both"/>
        <w:rPr>
          <w:rFonts w:ascii="Calibri" w:hAnsi="Calibri" w:cs="Calibri"/>
          <w:color w:val="000000"/>
          <w:sz w:val="24"/>
          <w:szCs w:val="24"/>
        </w:rPr>
      </w:pPr>
      <w:r w:rsidRPr="001C4E94">
        <w:rPr>
          <w:rFonts w:ascii="Calibri" w:hAnsi="Calibri" w:cs="Calibri"/>
          <w:color w:val="000000"/>
          <w:sz w:val="24"/>
          <w:szCs w:val="24"/>
        </w:rPr>
        <w:t>e.  Autorizar mediante firma de la libranza a la entidad pagadora, el descuento por nómina.</w:t>
      </w:r>
    </w:p>
    <w:p w:rsidR="005A60B6" w:rsidRPr="001C4E94" w:rsidRDefault="005A60B6" w:rsidP="005A60B6">
      <w:pPr>
        <w:widowControl w:val="0"/>
        <w:ind w:left="340" w:hanging="340"/>
        <w:jc w:val="both"/>
        <w:rPr>
          <w:rFonts w:ascii="Calibri" w:hAnsi="Calibri" w:cs="Calibri"/>
          <w:color w:val="000000"/>
          <w:sz w:val="24"/>
          <w:szCs w:val="24"/>
        </w:rPr>
      </w:pPr>
      <w:r w:rsidRPr="001C4E94">
        <w:rPr>
          <w:rFonts w:ascii="Calibri" w:hAnsi="Calibri" w:cs="Calibri"/>
          <w:color w:val="000000"/>
          <w:sz w:val="24"/>
          <w:szCs w:val="24"/>
        </w:rPr>
        <w:t xml:space="preserve">f.  Información comercial proveniente de centrales de riesgos y demás fuentes de que disponga el Fondo. </w:t>
      </w:r>
    </w:p>
    <w:p w:rsidR="005A60B6" w:rsidRPr="001C4E94" w:rsidRDefault="005A60B6" w:rsidP="005A60B6">
      <w:pPr>
        <w:autoSpaceDE w:val="0"/>
        <w:autoSpaceDN w:val="0"/>
        <w:adjustRightInd w:val="0"/>
        <w:ind w:left="360"/>
        <w:jc w:val="both"/>
        <w:rPr>
          <w:rFonts w:ascii="Calibri" w:hAnsi="Calibri" w:cs="Calibri"/>
          <w:sz w:val="24"/>
          <w:szCs w:val="24"/>
        </w:rPr>
      </w:pPr>
      <w:r w:rsidRPr="001C4E94">
        <w:rPr>
          <w:rFonts w:ascii="Calibri" w:hAnsi="Calibri" w:cs="Calibri"/>
          <w:sz w:val="24"/>
          <w:szCs w:val="24"/>
        </w:rPr>
        <w:t xml:space="preserve">No obstante, a criterio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1C4E94">
            <w:rPr>
              <w:rFonts w:ascii="Calibri" w:hAnsi="Calibri" w:cs="Calibri"/>
              <w:sz w:val="24"/>
              <w:szCs w:val="24"/>
            </w:rPr>
            <w:t xml:space="preserve">la </w:t>
          </w:r>
          <w:r w:rsidRPr="001C4E94">
            <w:rPr>
              <w:rFonts w:ascii="Calibri" w:hAnsi="Calibri" w:cs="Calibri"/>
              <w:b/>
              <w:sz w:val="24"/>
              <w:szCs w:val="24"/>
            </w:rPr>
            <w:t>JUNTA</w:t>
          </w:r>
        </w:smartTag>
        <w:r w:rsidRPr="001C4E94">
          <w:rPr>
            <w:rFonts w:ascii="Calibri" w:hAnsi="Calibri" w:cs="Calibri"/>
            <w:b/>
            <w:sz w:val="24"/>
            <w:szCs w:val="24"/>
          </w:rPr>
          <w:t xml:space="preserve"> DIRECTIVA</w:t>
        </w:r>
      </w:smartTag>
      <w:r w:rsidRPr="001C4E94">
        <w:rPr>
          <w:rFonts w:ascii="Calibri" w:hAnsi="Calibri" w:cs="Calibri"/>
          <w:b/>
          <w:sz w:val="24"/>
          <w:szCs w:val="24"/>
        </w:rPr>
        <w:t>,</w:t>
      </w:r>
      <w:r w:rsidRPr="001C4E94">
        <w:rPr>
          <w:rFonts w:ascii="Calibri" w:hAnsi="Calibri" w:cs="Calibri"/>
          <w:sz w:val="24"/>
          <w:szCs w:val="24"/>
        </w:rPr>
        <w:t xml:space="preserve"> podrán exceptuarse de la consulta a las centrales de riesgo las siguientes operaciones activas de crédito: </w:t>
      </w:r>
    </w:p>
    <w:p w:rsidR="005A60B6" w:rsidRPr="001C4E94" w:rsidRDefault="005A60B6" w:rsidP="005A60B6">
      <w:pPr>
        <w:numPr>
          <w:ilvl w:val="0"/>
          <w:numId w:val="32"/>
        </w:numPr>
        <w:autoSpaceDE w:val="0"/>
        <w:autoSpaceDN w:val="0"/>
        <w:adjustRightInd w:val="0"/>
        <w:jc w:val="both"/>
        <w:rPr>
          <w:rFonts w:ascii="Calibri" w:hAnsi="Calibri" w:cs="Calibri"/>
          <w:sz w:val="24"/>
          <w:szCs w:val="24"/>
        </w:rPr>
      </w:pPr>
      <w:r w:rsidRPr="001C4E94">
        <w:rPr>
          <w:rFonts w:ascii="Calibri" w:hAnsi="Calibri" w:cs="Calibri"/>
          <w:sz w:val="24"/>
          <w:szCs w:val="24"/>
          <w:lang w:val="es-CO"/>
        </w:rPr>
        <w:t>A</w:t>
      </w:r>
      <w:r w:rsidR="00307C06" w:rsidRPr="001C4E94">
        <w:rPr>
          <w:rFonts w:ascii="Calibri" w:hAnsi="Calibri" w:cs="Calibri"/>
          <w:sz w:val="24"/>
          <w:szCs w:val="24"/>
        </w:rPr>
        <w:t>quellas</w:t>
      </w:r>
      <w:r w:rsidRPr="001C4E94">
        <w:rPr>
          <w:rFonts w:ascii="Calibri" w:hAnsi="Calibri" w:cs="Calibri"/>
          <w:sz w:val="24"/>
          <w:szCs w:val="24"/>
        </w:rPr>
        <w:t xml:space="preserve">,  cuyo monto sea inferior a diez (10) salario mínimos mensuales legales vigentes. </w:t>
      </w:r>
    </w:p>
    <w:p w:rsidR="005A60B6" w:rsidRPr="001C4E94" w:rsidRDefault="005A60B6" w:rsidP="005A60B6">
      <w:pPr>
        <w:numPr>
          <w:ilvl w:val="0"/>
          <w:numId w:val="32"/>
        </w:numPr>
        <w:autoSpaceDE w:val="0"/>
        <w:autoSpaceDN w:val="0"/>
        <w:adjustRightInd w:val="0"/>
        <w:jc w:val="both"/>
        <w:rPr>
          <w:rFonts w:ascii="Calibri" w:hAnsi="Calibri" w:cs="Calibri"/>
          <w:sz w:val="24"/>
          <w:szCs w:val="24"/>
        </w:rPr>
      </w:pPr>
      <w:r w:rsidRPr="001C4E94">
        <w:rPr>
          <w:rFonts w:ascii="Calibri" w:hAnsi="Calibri" w:cs="Calibri"/>
          <w:sz w:val="24"/>
          <w:szCs w:val="24"/>
        </w:rPr>
        <w:t xml:space="preserve">Aquellas, cuyo monto sea inferior a veinte (20) salario mínimos mensuales legales vigentes y cuyo recaudo se realice por libranza. </w:t>
      </w:r>
    </w:p>
    <w:p w:rsidR="005A60B6" w:rsidRPr="001C4E94" w:rsidRDefault="005A60B6" w:rsidP="005A60B6">
      <w:pPr>
        <w:numPr>
          <w:ilvl w:val="0"/>
          <w:numId w:val="32"/>
        </w:numPr>
        <w:autoSpaceDE w:val="0"/>
        <w:autoSpaceDN w:val="0"/>
        <w:adjustRightInd w:val="0"/>
        <w:jc w:val="both"/>
        <w:rPr>
          <w:rFonts w:ascii="Calibri" w:hAnsi="Calibri" w:cs="Calibri"/>
          <w:color w:val="007F7F"/>
          <w:sz w:val="24"/>
          <w:szCs w:val="24"/>
        </w:rPr>
      </w:pPr>
      <w:r w:rsidRPr="001C4E94">
        <w:rPr>
          <w:rFonts w:ascii="Calibri" w:hAnsi="Calibri" w:cs="Calibri"/>
          <w:sz w:val="24"/>
          <w:szCs w:val="24"/>
        </w:rPr>
        <w:t>Aquellas de monto igual o inferior a los aportes sociales y ahorros permanentes del solicitante no afectados en operaciones crediticias, siempre y cuando la entidad no registre pérdidas acumuladas ni pérdidas en el ejercicio en curso.</w:t>
      </w:r>
    </w:p>
    <w:p w:rsidR="005A60B6" w:rsidRPr="001C4E94" w:rsidRDefault="005A60B6" w:rsidP="005A60B6">
      <w:pPr>
        <w:tabs>
          <w:tab w:val="left" w:pos="360"/>
        </w:tabs>
        <w:autoSpaceDE w:val="0"/>
        <w:autoSpaceDN w:val="0"/>
        <w:adjustRightInd w:val="0"/>
        <w:ind w:left="357" w:hanging="357"/>
        <w:jc w:val="both"/>
        <w:rPr>
          <w:rFonts w:ascii="Calibri" w:hAnsi="Calibri" w:cs="Calibri"/>
          <w:sz w:val="24"/>
          <w:szCs w:val="24"/>
        </w:rPr>
      </w:pPr>
      <w:r w:rsidRPr="001C4E94">
        <w:rPr>
          <w:rFonts w:ascii="Calibri" w:hAnsi="Calibri" w:cs="Calibri"/>
          <w:color w:val="000000"/>
          <w:sz w:val="24"/>
          <w:szCs w:val="24"/>
        </w:rPr>
        <w:t>g.</w:t>
      </w:r>
      <w:r w:rsidRPr="001C4E94">
        <w:rPr>
          <w:rFonts w:ascii="Calibri" w:hAnsi="Calibri" w:cs="Calibri"/>
          <w:sz w:val="24"/>
          <w:szCs w:val="24"/>
        </w:rPr>
        <w:t xml:space="preserve"> Solvencia del deudor. Se verifica a través de variables como el nivel de endeudamiento, la calidad y composición de los activos, pasivos, patrimonio y contingencias del deudor y/o del proyecto. En el caso </w:t>
      </w:r>
      <w:r w:rsidR="00E43CEF" w:rsidRPr="001C4E94">
        <w:rPr>
          <w:rFonts w:ascii="Calibri" w:hAnsi="Calibri" w:cs="Calibri"/>
          <w:sz w:val="24"/>
          <w:szCs w:val="24"/>
        </w:rPr>
        <w:t>de requerir garantía real</w:t>
      </w:r>
      <w:r w:rsidRPr="001C4E94">
        <w:rPr>
          <w:rFonts w:ascii="Calibri" w:hAnsi="Calibri" w:cs="Calibri"/>
          <w:sz w:val="24"/>
          <w:szCs w:val="24"/>
        </w:rPr>
        <w:t xml:space="preserve"> se debe solicitar </w:t>
      </w:r>
      <w:r w:rsidR="00F401F4" w:rsidRPr="001C4E94">
        <w:rPr>
          <w:rFonts w:ascii="Calibri" w:hAnsi="Calibri" w:cs="Calibri"/>
          <w:sz w:val="24"/>
          <w:szCs w:val="24"/>
        </w:rPr>
        <w:t>el certificado de tradic</w:t>
      </w:r>
      <w:r w:rsidRPr="001C4E94">
        <w:rPr>
          <w:rFonts w:ascii="Calibri" w:hAnsi="Calibri" w:cs="Calibri"/>
          <w:sz w:val="24"/>
          <w:szCs w:val="24"/>
        </w:rPr>
        <w:t>ión.</w:t>
      </w:r>
    </w:p>
    <w:p w:rsidR="005A60B6" w:rsidRPr="001231A7" w:rsidRDefault="005A60B6" w:rsidP="005A60B6">
      <w:pPr>
        <w:widowControl w:val="0"/>
        <w:ind w:left="340" w:hanging="340"/>
        <w:jc w:val="both"/>
        <w:rPr>
          <w:rFonts w:ascii="Calibri" w:hAnsi="Calibri" w:cs="Calibri"/>
          <w:sz w:val="24"/>
          <w:szCs w:val="24"/>
        </w:rPr>
      </w:pPr>
      <w:r w:rsidRPr="001C4E94">
        <w:rPr>
          <w:rFonts w:ascii="Calibri" w:hAnsi="Calibri" w:cs="Calibri"/>
          <w:color w:val="000000"/>
          <w:sz w:val="24"/>
          <w:szCs w:val="24"/>
        </w:rPr>
        <w:t xml:space="preserve">h. </w:t>
      </w:r>
      <w:r w:rsidRPr="001231A7">
        <w:rPr>
          <w:rFonts w:ascii="Calibri" w:hAnsi="Calibri" w:cs="Calibri"/>
          <w:sz w:val="24"/>
          <w:szCs w:val="24"/>
        </w:rPr>
        <w:t>Para los asociados recién afiliados, el estudio y aprobación de préstamos ordinarios y/o de emergencia se concederá después de cuatro meses de permanencia.</w:t>
      </w:r>
    </w:p>
    <w:p w:rsidR="005A60B6" w:rsidRPr="001231A7" w:rsidRDefault="005A60B6">
      <w:pPr>
        <w:widowControl w:val="0"/>
        <w:ind w:left="340" w:hanging="340"/>
        <w:jc w:val="both"/>
        <w:rPr>
          <w:rFonts w:ascii="Calibri" w:hAnsi="Calibri" w:cs="Calibri"/>
          <w:b/>
          <w:sz w:val="24"/>
          <w:szCs w:val="24"/>
        </w:rPr>
      </w:pPr>
    </w:p>
    <w:p w:rsidR="005A60B6" w:rsidRPr="001C4E94" w:rsidRDefault="005A60B6">
      <w:pPr>
        <w:widowControl w:val="0"/>
        <w:ind w:left="340" w:hanging="340"/>
        <w:jc w:val="both"/>
        <w:rPr>
          <w:rFonts w:ascii="Calibri" w:hAnsi="Calibri" w:cs="Calibri"/>
          <w:b/>
          <w:color w:val="000000"/>
          <w:sz w:val="24"/>
          <w:szCs w:val="24"/>
        </w:rPr>
      </w:pPr>
      <w:r w:rsidRPr="001C4E94">
        <w:rPr>
          <w:rFonts w:ascii="Calibri" w:hAnsi="Calibri" w:cs="Calibri"/>
          <w:b/>
          <w:color w:val="000000"/>
          <w:sz w:val="24"/>
          <w:szCs w:val="24"/>
        </w:rPr>
        <w:t xml:space="preserve"> </w:t>
      </w:r>
    </w:p>
    <w:p w:rsidR="009374A9" w:rsidRPr="001C4E94" w:rsidRDefault="009374A9">
      <w:pPr>
        <w:widowControl w:val="0"/>
        <w:ind w:left="340" w:hanging="340"/>
        <w:jc w:val="both"/>
        <w:rPr>
          <w:rFonts w:ascii="Calibri" w:hAnsi="Calibri" w:cs="Calibri"/>
          <w:color w:val="000000"/>
          <w:sz w:val="24"/>
          <w:szCs w:val="24"/>
        </w:rPr>
      </w:pPr>
      <w:r w:rsidRPr="001C4E94">
        <w:rPr>
          <w:rFonts w:ascii="Calibri" w:hAnsi="Calibri" w:cs="Calibri"/>
          <w:b/>
          <w:color w:val="000000"/>
          <w:sz w:val="24"/>
          <w:szCs w:val="24"/>
        </w:rPr>
        <w:lastRenderedPageBreak/>
        <w:t>ARTICULO 2o</w:t>
      </w:r>
      <w:r w:rsidRPr="001C4E94">
        <w:rPr>
          <w:rFonts w:ascii="Calibri" w:hAnsi="Calibri" w:cs="Calibri"/>
          <w:color w:val="000000"/>
          <w:sz w:val="24"/>
          <w:szCs w:val="24"/>
        </w:rPr>
        <w:t>.  Los préstamos se otorgarán en las siguientes modalidades:</w:t>
      </w:r>
    </w:p>
    <w:p w:rsidR="009374A9" w:rsidRPr="001C4E94" w:rsidRDefault="009374A9" w:rsidP="00A13A80">
      <w:pPr>
        <w:widowControl w:val="0"/>
        <w:ind w:left="284" w:hanging="284"/>
        <w:jc w:val="both"/>
        <w:rPr>
          <w:rFonts w:ascii="Calibri" w:hAnsi="Calibri" w:cs="Calibri"/>
          <w:color w:val="000000"/>
          <w:sz w:val="24"/>
          <w:szCs w:val="24"/>
        </w:rPr>
      </w:pPr>
      <w:r w:rsidRPr="001C4E94">
        <w:rPr>
          <w:rFonts w:ascii="Calibri" w:hAnsi="Calibri" w:cs="Calibri"/>
          <w:color w:val="000000"/>
          <w:sz w:val="24"/>
          <w:szCs w:val="24"/>
        </w:rPr>
        <w:t xml:space="preserve">a.           </w:t>
      </w:r>
      <w:r w:rsidR="00A13A80" w:rsidRPr="001C4E94">
        <w:rPr>
          <w:rFonts w:ascii="Calibri" w:hAnsi="Calibri" w:cs="Calibri"/>
          <w:color w:val="000000"/>
          <w:sz w:val="24"/>
          <w:szCs w:val="24"/>
        </w:rPr>
        <w:t xml:space="preserve">      </w:t>
      </w:r>
      <w:r w:rsidRPr="001C4E94">
        <w:rPr>
          <w:rFonts w:ascii="Calibri" w:hAnsi="Calibri" w:cs="Calibri"/>
          <w:color w:val="000000"/>
          <w:sz w:val="24"/>
          <w:szCs w:val="24"/>
        </w:rPr>
        <w:t>Ordinarios</w:t>
      </w:r>
      <w:r w:rsidR="00692D7E" w:rsidRPr="001C4E94">
        <w:rPr>
          <w:rFonts w:ascii="Calibri" w:hAnsi="Calibri" w:cs="Calibri"/>
          <w:color w:val="000000"/>
          <w:sz w:val="24"/>
          <w:szCs w:val="24"/>
        </w:rPr>
        <w:t>.</w:t>
      </w:r>
    </w:p>
    <w:p w:rsidR="009374A9" w:rsidRPr="001C4E94" w:rsidRDefault="009374A9" w:rsidP="00A13A80">
      <w:pPr>
        <w:widowControl w:val="0"/>
        <w:numPr>
          <w:ilvl w:val="0"/>
          <w:numId w:val="10"/>
        </w:numPr>
        <w:ind w:left="284" w:hanging="284"/>
        <w:jc w:val="both"/>
        <w:rPr>
          <w:rFonts w:ascii="Calibri" w:hAnsi="Calibri" w:cs="Calibri"/>
          <w:color w:val="000000"/>
          <w:sz w:val="24"/>
          <w:szCs w:val="24"/>
        </w:rPr>
      </w:pPr>
      <w:r w:rsidRPr="001C4E94">
        <w:rPr>
          <w:rFonts w:ascii="Calibri" w:hAnsi="Calibri" w:cs="Calibri"/>
          <w:color w:val="000000"/>
          <w:sz w:val="24"/>
          <w:szCs w:val="24"/>
        </w:rPr>
        <w:t>De emergencia.</w:t>
      </w:r>
    </w:p>
    <w:p w:rsidR="001C4E94" w:rsidRDefault="001C4E94">
      <w:pPr>
        <w:widowControl w:val="0"/>
        <w:ind w:left="340" w:hanging="340"/>
        <w:jc w:val="both"/>
        <w:rPr>
          <w:rFonts w:ascii="Calibri" w:hAnsi="Calibri" w:cs="Calibri"/>
          <w:b/>
          <w:color w:val="000000"/>
          <w:sz w:val="24"/>
          <w:szCs w:val="24"/>
        </w:rPr>
      </w:pPr>
    </w:p>
    <w:p w:rsidR="009374A9" w:rsidRPr="001C4E94" w:rsidRDefault="009374A9">
      <w:pPr>
        <w:widowControl w:val="0"/>
        <w:ind w:left="340" w:hanging="340"/>
        <w:jc w:val="both"/>
        <w:rPr>
          <w:rFonts w:ascii="Calibri" w:hAnsi="Calibri" w:cs="Calibri"/>
          <w:color w:val="000000"/>
          <w:sz w:val="24"/>
          <w:szCs w:val="24"/>
        </w:rPr>
      </w:pPr>
      <w:r w:rsidRPr="001C4E94">
        <w:rPr>
          <w:rFonts w:ascii="Calibri" w:hAnsi="Calibri" w:cs="Calibri"/>
          <w:b/>
          <w:color w:val="000000"/>
          <w:sz w:val="24"/>
          <w:szCs w:val="24"/>
        </w:rPr>
        <w:t>ARTICULO 3o.</w:t>
      </w:r>
      <w:r w:rsidRPr="001C4E94">
        <w:rPr>
          <w:rFonts w:ascii="Calibri" w:hAnsi="Calibri" w:cs="Calibri"/>
          <w:color w:val="000000"/>
          <w:sz w:val="24"/>
          <w:szCs w:val="24"/>
        </w:rPr>
        <w:t xml:space="preserve">  La concesión de los préstamos estará condicionada a la capacidad de pago del Asociado, su tipo de vinculación laboral  y liquidez del Fondo.</w:t>
      </w:r>
    </w:p>
    <w:p w:rsidR="001C4E94" w:rsidRDefault="001C4E94">
      <w:pPr>
        <w:widowControl w:val="0"/>
        <w:ind w:left="340" w:hanging="340"/>
        <w:jc w:val="both"/>
        <w:rPr>
          <w:rFonts w:ascii="Calibri" w:hAnsi="Calibri" w:cs="Calibri"/>
          <w:b/>
          <w:color w:val="000000"/>
          <w:sz w:val="24"/>
          <w:szCs w:val="24"/>
        </w:rPr>
      </w:pPr>
    </w:p>
    <w:p w:rsidR="009374A9" w:rsidRPr="001C4E94" w:rsidRDefault="009374A9">
      <w:pPr>
        <w:widowControl w:val="0"/>
        <w:ind w:left="340" w:hanging="340"/>
        <w:jc w:val="both"/>
        <w:rPr>
          <w:rFonts w:ascii="Calibri" w:hAnsi="Calibri" w:cs="Calibri"/>
          <w:color w:val="000000"/>
          <w:sz w:val="24"/>
          <w:szCs w:val="24"/>
        </w:rPr>
      </w:pPr>
      <w:r w:rsidRPr="001C4E94">
        <w:rPr>
          <w:rFonts w:ascii="Calibri" w:hAnsi="Calibri" w:cs="Calibri"/>
          <w:b/>
          <w:color w:val="000000"/>
          <w:sz w:val="24"/>
          <w:szCs w:val="24"/>
        </w:rPr>
        <w:t>ARTICULO 4o.</w:t>
      </w:r>
      <w:r w:rsidRPr="001C4E94">
        <w:rPr>
          <w:rFonts w:ascii="Calibri" w:hAnsi="Calibri" w:cs="Calibri"/>
          <w:color w:val="000000"/>
          <w:sz w:val="24"/>
          <w:szCs w:val="24"/>
        </w:rPr>
        <w:t xml:space="preserve"> Las solicitudes deben presentarse, consignando en forma veraz y fidedigna los datos del solicitante, cuantía del préstamo, objeto del préstamo y plazo de pago, anexando fotocopia del último recibo de pago de sueldos</w:t>
      </w:r>
      <w:r w:rsidR="00476086" w:rsidRPr="001C4E94">
        <w:rPr>
          <w:rFonts w:ascii="Calibri" w:hAnsi="Calibri" w:cs="Calibri"/>
          <w:color w:val="000000"/>
          <w:sz w:val="24"/>
          <w:szCs w:val="24"/>
        </w:rPr>
        <w:t xml:space="preserve"> </w:t>
      </w:r>
      <w:r w:rsidRPr="001C4E94">
        <w:rPr>
          <w:rFonts w:ascii="Calibri" w:hAnsi="Calibri" w:cs="Calibri"/>
          <w:color w:val="000000"/>
          <w:sz w:val="24"/>
          <w:szCs w:val="24"/>
        </w:rPr>
        <w:t xml:space="preserve">que expide la entidad pagadora y el certificado de las centrales de riesgo cuando el reglamento así lo exija. Las solicitudes se recibirán del 1 al 10 de cada mes. </w:t>
      </w:r>
    </w:p>
    <w:p w:rsidR="009374A9" w:rsidRPr="001C4E94" w:rsidRDefault="009374A9">
      <w:pPr>
        <w:widowControl w:val="0"/>
        <w:ind w:left="340" w:hanging="340"/>
        <w:jc w:val="both"/>
        <w:rPr>
          <w:rFonts w:ascii="Calibri" w:hAnsi="Calibri" w:cs="Calibri"/>
          <w:color w:val="000000"/>
          <w:sz w:val="24"/>
          <w:szCs w:val="24"/>
        </w:rPr>
      </w:pPr>
      <w:r w:rsidRPr="001C4E94">
        <w:rPr>
          <w:rFonts w:ascii="Calibri" w:hAnsi="Calibri" w:cs="Calibri"/>
          <w:b/>
          <w:color w:val="000000"/>
          <w:sz w:val="24"/>
          <w:szCs w:val="24"/>
        </w:rPr>
        <w:t>PARAGRAFO 1o</w:t>
      </w:r>
      <w:r w:rsidRPr="001C4E94">
        <w:rPr>
          <w:rFonts w:ascii="Calibri" w:hAnsi="Calibri" w:cs="Calibri"/>
          <w:color w:val="000000"/>
          <w:sz w:val="24"/>
          <w:szCs w:val="24"/>
        </w:rPr>
        <w:t xml:space="preserve">.  </w:t>
      </w:r>
      <w:smartTag w:uri="urn:schemas-microsoft-com:office:smarttags" w:element="PersonName">
        <w:smartTagPr>
          <w:attr w:name="ProductID" w:val="La Secretaria"/>
        </w:smartTagPr>
        <w:r w:rsidRPr="001C4E94">
          <w:rPr>
            <w:rFonts w:ascii="Calibri" w:hAnsi="Calibri" w:cs="Calibri"/>
            <w:color w:val="000000"/>
            <w:sz w:val="24"/>
            <w:szCs w:val="24"/>
          </w:rPr>
          <w:t>La Secretaria</w:t>
        </w:r>
      </w:smartTag>
      <w:r w:rsidRPr="001C4E94">
        <w:rPr>
          <w:rFonts w:ascii="Calibri" w:hAnsi="Calibri" w:cs="Calibri"/>
          <w:color w:val="000000"/>
          <w:sz w:val="24"/>
          <w:szCs w:val="24"/>
        </w:rPr>
        <w:t xml:space="preserve"> devolverá los formularios que por algún motivo se encuentren mal diligenciados u omitan algún detalle.</w:t>
      </w:r>
    </w:p>
    <w:p w:rsidR="001C4E94" w:rsidRDefault="001C4E94">
      <w:pPr>
        <w:widowControl w:val="0"/>
        <w:ind w:left="340" w:hanging="340"/>
        <w:jc w:val="both"/>
        <w:rPr>
          <w:rFonts w:ascii="Calibri" w:hAnsi="Calibri" w:cs="Calibri"/>
          <w:b/>
          <w:color w:val="000000"/>
          <w:sz w:val="24"/>
          <w:szCs w:val="24"/>
        </w:rPr>
      </w:pPr>
    </w:p>
    <w:p w:rsidR="009374A9" w:rsidRDefault="009374A9">
      <w:pPr>
        <w:widowControl w:val="0"/>
        <w:ind w:left="340" w:hanging="340"/>
        <w:jc w:val="both"/>
        <w:rPr>
          <w:rFonts w:ascii="Calibri" w:hAnsi="Calibri" w:cs="Calibri"/>
          <w:color w:val="000000"/>
          <w:sz w:val="24"/>
          <w:szCs w:val="24"/>
        </w:rPr>
      </w:pPr>
      <w:r w:rsidRPr="001C4E94">
        <w:rPr>
          <w:rFonts w:ascii="Calibri" w:hAnsi="Calibri" w:cs="Calibri"/>
          <w:b/>
          <w:color w:val="000000"/>
          <w:sz w:val="24"/>
          <w:szCs w:val="24"/>
        </w:rPr>
        <w:t>ARTICULO 5o</w:t>
      </w:r>
      <w:r w:rsidRPr="001C4E94">
        <w:rPr>
          <w:rFonts w:ascii="Calibri" w:hAnsi="Calibri" w:cs="Calibri"/>
          <w:color w:val="000000"/>
          <w:sz w:val="24"/>
          <w:szCs w:val="24"/>
        </w:rPr>
        <w:t>.  El estudio y aprobación de los présta</w:t>
      </w:r>
      <w:r w:rsidR="00692D7E" w:rsidRPr="001C4E94">
        <w:rPr>
          <w:rFonts w:ascii="Calibri" w:hAnsi="Calibri" w:cs="Calibri"/>
          <w:color w:val="000000"/>
          <w:sz w:val="24"/>
          <w:szCs w:val="24"/>
        </w:rPr>
        <w:t>mos ordinarios</w:t>
      </w:r>
      <w:r w:rsidRPr="001C4E94">
        <w:rPr>
          <w:rFonts w:ascii="Calibri" w:hAnsi="Calibri" w:cs="Calibri"/>
          <w:color w:val="000000"/>
          <w:sz w:val="24"/>
          <w:szCs w:val="24"/>
        </w:rPr>
        <w:t xml:space="preserve"> corresponde</w:t>
      </w:r>
      <w:r w:rsidR="00A5070B" w:rsidRPr="001C4E94">
        <w:rPr>
          <w:rFonts w:ascii="Calibri" w:hAnsi="Calibri" w:cs="Calibri"/>
          <w:color w:val="000000"/>
          <w:sz w:val="24"/>
          <w:szCs w:val="24"/>
        </w:rPr>
        <w:t xml:space="preserve"> </w:t>
      </w:r>
      <w:r w:rsidRPr="001C4E94">
        <w:rPr>
          <w:rFonts w:ascii="Calibri" w:hAnsi="Calibri" w:cs="Calibri"/>
          <w:color w:val="000000"/>
          <w:sz w:val="24"/>
          <w:szCs w:val="24"/>
        </w:rPr>
        <w:t xml:space="preserve">a </w:t>
      </w:r>
      <w:smartTag w:uri="urn:schemas-microsoft-com:office:smarttags" w:element="PersonName">
        <w:smartTagPr>
          <w:attr w:name="ProductID" w:val="la Junta Directiva."/>
        </w:smartTagPr>
        <w:r w:rsidRPr="001C4E94">
          <w:rPr>
            <w:rFonts w:ascii="Calibri" w:hAnsi="Calibri" w:cs="Calibri"/>
            <w:color w:val="000000"/>
            <w:sz w:val="24"/>
            <w:szCs w:val="24"/>
          </w:rPr>
          <w:t>la Junta Directiva.</w:t>
        </w:r>
      </w:smartTag>
      <w:r w:rsidRPr="001C4E94">
        <w:rPr>
          <w:rFonts w:ascii="Calibri" w:hAnsi="Calibri" w:cs="Calibri"/>
          <w:color w:val="000000"/>
          <w:sz w:val="24"/>
          <w:szCs w:val="24"/>
        </w:rPr>
        <w:t xml:space="preserve"> El Gerente aprobará los préstamos de emergencia.</w:t>
      </w:r>
    </w:p>
    <w:p w:rsidR="00C206B3" w:rsidRPr="001C4E94" w:rsidRDefault="00C206B3">
      <w:pPr>
        <w:widowControl w:val="0"/>
        <w:ind w:left="340" w:hanging="340"/>
        <w:jc w:val="both"/>
        <w:rPr>
          <w:rFonts w:ascii="Calibri" w:hAnsi="Calibri" w:cs="Calibri"/>
          <w:color w:val="000000"/>
          <w:sz w:val="24"/>
          <w:szCs w:val="24"/>
        </w:rPr>
      </w:pPr>
    </w:p>
    <w:p w:rsidR="00371746" w:rsidRPr="00123067" w:rsidRDefault="00371746">
      <w:pPr>
        <w:widowControl w:val="0"/>
        <w:ind w:left="340" w:hanging="340"/>
        <w:jc w:val="both"/>
        <w:rPr>
          <w:rFonts w:ascii="Calibri" w:hAnsi="Calibri" w:cs="Calibri"/>
          <w:sz w:val="24"/>
          <w:szCs w:val="24"/>
        </w:rPr>
      </w:pPr>
      <w:r w:rsidRPr="00123067">
        <w:rPr>
          <w:rFonts w:ascii="Calibri" w:hAnsi="Calibri" w:cs="Calibri"/>
          <w:b/>
          <w:sz w:val="24"/>
          <w:szCs w:val="24"/>
        </w:rPr>
        <w:t xml:space="preserve">PARAGRAFO 1° </w:t>
      </w:r>
      <w:r w:rsidRPr="00123067">
        <w:rPr>
          <w:rFonts w:ascii="Calibri" w:hAnsi="Calibri" w:cs="Calibri"/>
          <w:sz w:val="24"/>
          <w:szCs w:val="24"/>
        </w:rPr>
        <w:t>La Junta Directiva delega a la Gerencia la aprobación de créditos ordinarios siempre y cuando cumplan con las siguientes características:</w:t>
      </w:r>
    </w:p>
    <w:p w:rsidR="00371746" w:rsidRPr="00123067" w:rsidRDefault="00371746" w:rsidP="00371746">
      <w:pPr>
        <w:widowControl w:val="0"/>
        <w:numPr>
          <w:ilvl w:val="0"/>
          <w:numId w:val="41"/>
        </w:numPr>
        <w:jc w:val="both"/>
        <w:rPr>
          <w:rFonts w:ascii="Calibri" w:hAnsi="Calibri" w:cs="Calibri"/>
          <w:sz w:val="24"/>
          <w:szCs w:val="24"/>
        </w:rPr>
      </w:pPr>
      <w:r w:rsidRPr="00123067">
        <w:rPr>
          <w:rFonts w:ascii="Calibri" w:hAnsi="Calibri" w:cs="Calibri"/>
          <w:sz w:val="24"/>
          <w:szCs w:val="24"/>
        </w:rPr>
        <w:t>Que el asociado en el estudio de crédito no tenga ningún inconveniente.</w:t>
      </w:r>
    </w:p>
    <w:p w:rsidR="00371746" w:rsidRPr="00123067" w:rsidRDefault="0024331B" w:rsidP="00371746">
      <w:pPr>
        <w:widowControl w:val="0"/>
        <w:numPr>
          <w:ilvl w:val="0"/>
          <w:numId w:val="41"/>
        </w:numPr>
        <w:jc w:val="both"/>
        <w:rPr>
          <w:rFonts w:ascii="Calibri" w:hAnsi="Calibri" w:cs="Calibri"/>
          <w:sz w:val="24"/>
          <w:szCs w:val="24"/>
        </w:rPr>
      </w:pPr>
      <w:r w:rsidRPr="00123067">
        <w:rPr>
          <w:rFonts w:ascii="Calibri" w:hAnsi="Calibri" w:cs="Calibri"/>
          <w:sz w:val="24"/>
          <w:szCs w:val="24"/>
        </w:rPr>
        <w:t xml:space="preserve">Que el monto total del préstamo no supere los </w:t>
      </w:r>
      <w:r w:rsidR="00371746" w:rsidRPr="00123067">
        <w:rPr>
          <w:rFonts w:ascii="Calibri" w:hAnsi="Calibri" w:cs="Calibri"/>
          <w:sz w:val="24"/>
          <w:szCs w:val="24"/>
        </w:rPr>
        <w:t>30 s.m.l.v.</w:t>
      </w:r>
    </w:p>
    <w:p w:rsidR="0024331B" w:rsidRPr="00123067" w:rsidRDefault="00371746" w:rsidP="00371746">
      <w:pPr>
        <w:widowControl w:val="0"/>
        <w:numPr>
          <w:ilvl w:val="0"/>
          <w:numId w:val="41"/>
        </w:numPr>
        <w:jc w:val="both"/>
        <w:rPr>
          <w:rFonts w:ascii="Calibri" w:hAnsi="Calibri" w:cs="Calibri"/>
          <w:sz w:val="24"/>
          <w:szCs w:val="24"/>
          <w:u w:val="single"/>
        </w:rPr>
      </w:pPr>
      <w:r w:rsidRPr="00123067">
        <w:rPr>
          <w:rFonts w:ascii="Calibri" w:hAnsi="Calibri" w:cs="Calibri"/>
          <w:sz w:val="24"/>
          <w:szCs w:val="24"/>
        </w:rPr>
        <w:t>Se exceptúa de este parágrafo</w:t>
      </w:r>
      <w:r w:rsidR="0024331B" w:rsidRPr="00123067">
        <w:rPr>
          <w:rFonts w:ascii="Calibri" w:hAnsi="Calibri" w:cs="Calibri"/>
          <w:sz w:val="24"/>
          <w:szCs w:val="24"/>
        </w:rPr>
        <w:t>:</w:t>
      </w:r>
    </w:p>
    <w:p w:rsidR="00371746" w:rsidRPr="00123067" w:rsidRDefault="0024331B" w:rsidP="0024331B">
      <w:pPr>
        <w:widowControl w:val="0"/>
        <w:numPr>
          <w:ilvl w:val="0"/>
          <w:numId w:val="42"/>
        </w:numPr>
        <w:jc w:val="both"/>
        <w:rPr>
          <w:rFonts w:ascii="Calibri" w:hAnsi="Calibri" w:cs="Calibri"/>
          <w:sz w:val="24"/>
          <w:szCs w:val="24"/>
        </w:rPr>
      </w:pPr>
      <w:r w:rsidRPr="00123067">
        <w:rPr>
          <w:rFonts w:ascii="Calibri" w:hAnsi="Calibri" w:cs="Calibri"/>
          <w:sz w:val="24"/>
          <w:szCs w:val="24"/>
        </w:rPr>
        <w:t>L</w:t>
      </w:r>
      <w:r w:rsidR="00371746" w:rsidRPr="00123067">
        <w:rPr>
          <w:rFonts w:ascii="Calibri" w:hAnsi="Calibri" w:cs="Calibri"/>
          <w:sz w:val="24"/>
          <w:szCs w:val="24"/>
        </w:rPr>
        <w:t>os créditos solicitados por los órganos d</w:t>
      </w:r>
      <w:r w:rsidRPr="00123067">
        <w:rPr>
          <w:rFonts w:ascii="Calibri" w:hAnsi="Calibri" w:cs="Calibri"/>
          <w:sz w:val="24"/>
          <w:szCs w:val="24"/>
        </w:rPr>
        <w:t>e administrativos, control y funcionarios del Fondo</w:t>
      </w:r>
      <w:r w:rsidR="00905ECF">
        <w:rPr>
          <w:rFonts w:ascii="Calibri" w:hAnsi="Calibri" w:cs="Calibri"/>
          <w:sz w:val="24"/>
          <w:szCs w:val="24"/>
        </w:rPr>
        <w:t>. Los cuáles serán estudiados conforme a ley de crédito.</w:t>
      </w:r>
    </w:p>
    <w:p w:rsidR="001C4E94" w:rsidRDefault="001C4E94">
      <w:pPr>
        <w:widowControl w:val="0"/>
        <w:ind w:left="340" w:hanging="340"/>
        <w:jc w:val="both"/>
        <w:rPr>
          <w:rFonts w:ascii="Calibri" w:hAnsi="Calibri" w:cs="Calibri"/>
          <w:b/>
          <w:color w:val="000000"/>
          <w:sz w:val="24"/>
          <w:szCs w:val="24"/>
        </w:rPr>
      </w:pPr>
    </w:p>
    <w:p w:rsidR="009374A9" w:rsidRPr="001C4E94" w:rsidRDefault="005E4CDF">
      <w:pPr>
        <w:widowControl w:val="0"/>
        <w:ind w:left="340" w:hanging="340"/>
        <w:jc w:val="both"/>
        <w:rPr>
          <w:rFonts w:ascii="Calibri" w:hAnsi="Calibri" w:cs="Calibri"/>
          <w:color w:val="000000"/>
          <w:sz w:val="24"/>
          <w:szCs w:val="24"/>
        </w:rPr>
      </w:pPr>
      <w:r w:rsidRPr="001C4E94">
        <w:rPr>
          <w:rFonts w:ascii="Calibri" w:hAnsi="Calibri" w:cs="Calibri"/>
          <w:b/>
          <w:color w:val="000000"/>
          <w:sz w:val="24"/>
          <w:szCs w:val="24"/>
        </w:rPr>
        <w:t>ARTICULO 6</w:t>
      </w:r>
      <w:r w:rsidR="009374A9" w:rsidRPr="001C4E94">
        <w:rPr>
          <w:rFonts w:ascii="Calibri" w:hAnsi="Calibri" w:cs="Calibri"/>
          <w:b/>
          <w:color w:val="000000"/>
          <w:sz w:val="24"/>
          <w:szCs w:val="24"/>
        </w:rPr>
        <w:t>o.</w:t>
      </w:r>
      <w:r w:rsidR="009374A9" w:rsidRPr="001C4E94">
        <w:rPr>
          <w:rFonts w:ascii="Calibri" w:hAnsi="Calibri" w:cs="Calibri"/>
          <w:color w:val="000000"/>
          <w:sz w:val="24"/>
          <w:szCs w:val="24"/>
        </w:rPr>
        <w:t xml:space="preserve">  </w:t>
      </w:r>
      <w:smartTag w:uri="urn:schemas-microsoft-com:office:smarttags" w:element="PersonName">
        <w:smartTagPr>
          <w:attr w:name="ProductID" w:val="LA JUNTA DIRECTIVA"/>
        </w:smartTagPr>
        <w:r w:rsidR="009374A9" w:rsidRPr="001C4E94">
          <w:rPr>
            <w:rFonts w:ascii="Calibri" w:hAnsi="Calibri" w:cs="Calibri"/>
            <w:color w:val="000000"/>
            <w:sz w:val="24"/>
            <w:szCs w:val="24"/>
          </w:rPr>
          <w:t>La Junta Directiva</w:t>
        </w:r>
      </w:smartTag>
      <w:r w:rsidR="009374A9" w:rsidRPr="001C4E94">
        <w:rPr>
          <w:rFonts w:ascii="Calibri" w:hAnsi="Calibri" w:cs="Calibri"/>
          <w:color w:val="000000"/>
          <w:sz w:val="24"/>
          <w:szCs w:val="24"/>
        </w:rPr>
        <w:t xml:space="preserve"> se reunirá para </w:t>
      </w:r>
      <w:r w:rsidR="00C206B3">
        <w:rPr>
          <w:rFonts w:ascii="Calibri" w:hAnsi="Calibri" w:cs="Calibri"/>
          <w:color w:val="000000"/>
          <w:sz w:val="24"/>
          <w:szCs w:val="24"/>
        </w:rPr>
        <w:t xml:space="preserve">la aprobación de los préstamos, cada mes </w:t>
      </w:r>
      <w:r w:rsidR="00692D7E" w:rsidRPr="001C4E94">
        <w:rPr>
          <w:rFonts w:ascii="Calibri" w:hAnsi="Calibri" w:cs="Calibri"/>
          <w:color w:val="000000"/>
          <w:sz w:val="24"/>
          <w:szCs w:val="24"/>
        </w:rPr>
        <w:t xml:space="preserve"> </w:t>
      </w:r>
      <w:r w:rsidR="009374A9" w:rsidRPr="001C4E94">
        <w:rPr>
          <w:rFonts w:ascii="Calibri" w:hAnsi="Calibri" w:cs="Calibri"/>
          <w:color w:val="000000"/>
          <w:sz w:val="24"/>
          <w:szCs w:val="24"/>
        </w:rPr>
        <w:t xml:space="preserve"> y extraordinariamente cuando las circunstancias lo ameriten. </w:t>
      </w:r>
    </w:p>
    <w:p w:rsidR="001C4E94" w:rsidRDefault="001C4E94">
      <w:pPr>
        <w:widowControl w:val="0"/>
        <w:ind w:left="340" w:hanging="340"/>
        <w:jc w:val="both"/>
        <w:rPr>
          <w:rFonts w:ascii="Calibri" w:hAnsi="Calibri" w:cs="Calibri"/>
          <w:b/>
          <w:color w:val="000000"/>
          <w:sz w:val="24"/>
          <w:szCs w:val="24"/>
        </w:rPr>
      </w:pPr>
    </w:p>
    <w:p w:rsidR="009374A9" w:rsidRDefault="005E4CDF">
      <w:pPr>
        <w:widowControl w:val="0"/>
        <w:ind w:left="340" w:hanging="340"/>
        <w:jc w:val="both"/>
        <w:rPr>
          <w:rFonts w:ascii="Calibri" w:hAnsi="Calibri" w:cs="Calibri"/>
          <w:color w:val="000000"/>
          <w:sz w:val="24"/>
          <w:szCs w:val="24"/>
        </w:rPr>
      </w:pPr>
      <w:r w:rsidRPr="001C4E94">
        <w:rPr>
          <w:rFonts w:ascii="Calibri" w:hAnsi="Calibri" w:cs="Calibri"/>
          <w:b/>
          <w:color w:val="000000"/>
          <w:sz w:val="24"/>
          <w:szCs w:val="24"/>
        </w:rPr>
        <w:t>ARTICULO 7</w:t>
      </w:r>
      <w:r w:rsidR="009374A9" w:rsidRPr="001C4E94">
        <w:rPr>
          <w:rFonts w:ascii="Calibri" w:hAnsi="Calibri" w:cs="Calibri"/>
          <w:b/>
          <w:color w:val="000000"/>
          <w:sz w:val="24"/>
          <w:szCs w:val="24"/>
        </w:rPr>
        <w:t>o</w:t>
      </w:r>
      <w:r w:rsidR="009374A9" w:rsidRPr="001C4E94">
        <w:rPr>
          <w:rFonts w:ascii="Calibri" w:hAnsi="Calibri" w:cs="Calibri"/>
          <w:color w:val="000000"/>
          <w:sz w:val="24"/>
          <w:szCs w:val="24"/>
        </w:rPr>
        <w:t xml:space="preserve">. Una vez reunida </w:t>
      </w:r>
      <w:smartTag w:uri="urn:schemas-microsoft-com:office:smarttags" w:element="PersonName">
        <w:smartTagPr>
          <w:attr w:name="ProductID" w:val="LA JUNTA DIRECTIVA"/>
        </w:smartTagPr>
        <w:r w:rsidR="009374A9" w:rsidRPr="001C4E94">
          <w:rPr>
            <w:rFonts w:ascii="Calibri" w:hAnsi="Calibri" w:cs="Calibri"/>
            <w:color w:val="000000"/>
            <w:sz w:val="24"/>
            <w:szCs w:val="24"/>
          </w:rPr>
          <w:t>la Junta Directiva</w:t>
        </w:r>
      </w:smartTag>
      <w:r w:rsidR="009374A9" w:rsidRPr="001C4E94">
        <w:rPr>
          <w:rFonts w:ascii="Calibri" w:hAnsi="Calibri" w:cs="Calibri"/>
          <w:color w:val="000000"/>
          <w:sz w:val="24"/>
          <w:szCs w:val="24"/>
        </w:rPr>
        <w:t xml:space="preserve"> se tomarán todas las solicitudes de crédito y se aprobarán en el siguiente orden:</w:t>
      </w:r>
    </w:p>
    <w:p w:rsidR="00C206B3" w:rsidRPr="001C4E94" w:rsidRDefault="00C206B3">
      <w:pPr>
        <w:widowControl w:val="0"/>
        <w:ind w:left="340" w:hanging="340"/>
        <w:jc w:val="both"/>
        <w:rPr>
          <w:rFonts w:ascii="Calibri" w:hAnsi="Calibri" w:cs="Calibri"/>
          <w:color w:val="000000"/>
          <w:sz w:val="24"/>
          <w:szCs w:val="24"/>
        </w:rPr>
      </w:pPr>
    </w:p>
    <w:p w:rsidR="009374A9" w:rsidRPr="001C4E94" w:rsidRDefault="0048313F">
      <w:pPr>
        <w:widowControl w:val="0"/>
        <w:ind w:left="340" w:hanging="340"/>
        <w:jc w:val="both"/>
        <w:rPr>
          <w:rFonts w:ascii="Calibri" w:hAnsi="Calibri" w:cs="Calibri"/>
          <w:color w:val="000000"/>
          <w:sz w:val="24"/>
          <w:szCs w:val="24"/>
        </w:rPr>
      </w:pPr>
      <w:r w:rsidRPr="001C4E94">
        <w:rPr>
          <w:rFonts w:ascii="Calibri" w:hAnsi="Calibri" w:cs="Calibri"/>
          <w:color w:val="000000"/>
          <w:sz w:val="24"/>
          <w:szCs w:val="24"/>
        </w:rPr>
        <w:t xml:space="preserve">1.  </w:t>
      </w:r>
      <w:r w:rsidR="009374A9" w:rsidRPr="001C4E94">
        <w:rPr>
          <w:rFonts w:ascii="Calibri" w:hAnsi="Calibri" w:cs="Calibri"/>
          <w:color w:val="000000"/>
          <w:sz w:val="24"/>
          <w:szCs w:val="24"/>
        </w:rPr>
        <w:t xml:space="preserve"> Solicitudes de Asociados que se encuentren a Paz </w:t>
      </w:r>
      <w:r w:rsidR="004D1718" w:rsidRPr="001C4E94">
        <w:rPr>
          <w:rFonts w:ascii="Calibri" w:hAnsi="Calibri" w:cs="Calibri"/>
          <w:color w:val="000000"/>
          <w:sz w:val="24"/>
          <w:szCs w:val="24"/>
        </w:rPr>
        <w:t>y Salvo</w:t>
      </w:r>
      <w:r w:rsidR="009374A9" w:rsidRPr="001C4E94">
        <w:rPr>
          <w:rFonts w:ascii="Calibri" w:hAnsi="Calibri" w:cs="Calibri"/>
          <w:color w:val="000000"/>
          <w:sz w:val="24"/>
          <w:szCs w:val="24"/>
        </w:rPr>
        <w:t xml:space="preserve"> </w:t>
      </w:r>
    </w:p>
    <w:p w:rsidR="009374A9" w:rsidRPr="001C4E94" w:rsidRDefault="00C206B3">
      <w:pPr>
        <w:pStyle w:val="Sangradetextonormal"/>
        <w:ind w:left="340" w:hanging="340"/>
        <w:rPr>
          <w:rFonts w:ascii="Calibri" w:hAnsi="Calibri" w:cs="Calibri"/>
          <w:color w:val="000000"/>
          <w:szCs w:val="24"/>
        </w:rPr>
      </w:pPr>
      <w:r>
        <w:rPr>
          <w:rFonts w:ascii="Calibri" w:hAnsi="Calibri" w:cs="Calibri"/>
          <w:color w:val="000000"/>
          <w:szCs w:val="24"/>
        </w:rPr>
        <w:t>2</w:t>
      </w:r>
      <w:r w:rsidR="009374A9" w:rsidRPr="001C4E94">
        <w:rPr>
          <w:rFonts w:ascii="Calibri" w:hAnsi="Calibri" w:cs="Calibri"/>
          <w:color w:val="000000"/>
          <w:szCs w:val="24"/>
        </w:rPr>
        <w:t xml:space="preserve">. </w:t>
      </w:r>
      <w:r>
        <w:rPr>
          <w:rFonts w:ascii="Calibri" w:hAnsi="Calibri" w:cs="Calibri"/>
          <w:color w:val="000000"/>
          <w:szCs w:val="24"/>
        </w:rPr>
        <w:t xml:space="preserve"> </w:t>
      </w:r>
      <w:r w:rsidR="009374A9" w:rsidRPr="001C4E94">
        <w:rPr>
          <w:rFonts w:ascii="Calibri" w:hAnsi="Calibri" w:cs="Calibri"/>
          <w:color w:val="000000"/>
          <w:szCs w:val="24"/>
        </w:rPr>
        <w:t>Solicitudes de Asociados que tienen saldos pendientes a favor del Fondo, se ordenarán de acuerdo a la fecha de terminación del préstamo, comenzando por las fechas próximas de vencimiento.  En caso de que haya solicitudes de Asociados cuya terminación del préstamo es en un mismo mes, para decidir el orden, se recurrirá a la fecha de presentación de la solicitud.</w:t>
      </w:r>
    </w:p>
    <w:p w:rsidR="009374A9" w:rsidRPr="001C4E94" w:rsidRDefault="009374A9">
      <w:pPr>
        <w:widowControl w:val="0"/>
        <w:ind w:left="340" w:hanging="340"/>
        <w:jc w:val="both"/>
        <w:rPr>
          <w:rFonts w:ascii="Calibri" w:hAnsi="Calibri" w:cs="Calibri"/>
          <w:color w:val="000000"/>
          <w:sz w:val="24"/>
          <w:szCs w:val="24"/>
        </w:rPr>
      </w:pPr>
      <w:r w:rsidRPr="001C4E94">
        <w:rPr>
          <w:rFonts w:ascii="Calibri" w:hAnsi="Calibri" w:cs="Calibri"/>
          <w:b/>
          <w:color w:val="000000"/>
          <w:sz w:val="24"/>
          <w:szCs w:val="24"/>
        </w:rPr>
        <w:t xml:space="preserve">PARAGRAFO.  </w:t>
      </w:r>
      <w:r w:rsidR="00C206B3">
        <w:rPr>
          <w:rFonts w:ascii="Calibri" w:hAnsi="Calibri" w:cs="Calibri"/>
          <w:color w:val="000000"/>
          <w:sz w:val="24"/>
          <w:szCs w:val="24"/>
        </w:rPr>
        <w:t xml:space="preserve">En </w:t>
      </w:r>
      <w:r w:rsidRPr="001C4E94">
        <w:rPr>
          <w:rFonts w:ascii="Calibri" w:hAnsi="Calibri" w:cs="Calibri"/>
          <w:color w:val="000000"/>
          <w:sz w:val="24"/>
          <w:szCs w:val="24"/>
        </w:rPr>
        <w:t xml:space="preserve"> caso que los recursos económicos del Fondo no alcancen para cubrir las solicitudes de préstamo, estas </w:t>
      </w:r>
      <w:r w:rsidR="00C206B3">
        <w:rPr>
          <w:rFonts w:ascii="Calibri" w:hAnsi="Calibri" w:cs="Calibri"/>
          <w:color w:val="000000"/>
          <w:sz w:val="24"/>
          <w:szCs w:val="24"/>
        </w:rPr>
        <w:t>se estudiaran</w:t>
      </w:r>
      <w:r w:rsidR="0046594F" w:rsidRPr="001C4E94">
        <w:rPr>
          <w:rFonts w:ascii="Calibri" w:hAnsi="Calibri" w:cs="Calibri"/>
          <w:color w:val="000000"/>
          <w:sz w:val="24"/>
          <w:szCs w:val="24"/>
        </w:rPr>
        <w:t xml:space="preserve"> </w:t>
      </w:r>
      <w:r w:rsidR="00C206B3">
        <w:rPr>
          <w:rFonts w:ascii="Calibri" w:hAnsi="Calibri" w:cs="Calibri"/>
          <w:color w:val="000000"/>
          <w:sz w:val="24"/>
          <w:szCs w:val="24"/>
        </w:rPr>
        <w:t>y en caso de ser aprobadas, el reembolso se hará en el momento que haya disponibilidad presupuestal.</w:t>
      </w:r>
    </w:p>
    <w:p w:rsidR="001C4E94" w:rsidRDefault="001C4E94">
      <w:pPr>
        <w:widowControl w:val="0"/>
        <w:ind w:left="340" w:hanging="340"/>
        <w:jc w:val="both"/>
        <w:rPr>
          <w:rFonts w:ascii="Calibri" w:hAnsi="Calibri" w:cs="Calibri"/>
          <w:b/>
          <w:color w:val="000000"/>
          <w:sz w:val="24"/>
          <w:szCs w:val="24"/>
        </w:rPr>
      </w:pPr>
    </w:p>
    <w:p w:rsidR="009374A9" w:rsidRPr="001C4E94" w:rsidRDefault="005E4CDF">
      <w:pPr>
        <w:widowControl w:val="0"/>
        <w:ind w:left="340" w:hanging="340"/>
        <w:jc w:val="both"/>
        <w:rPr>
          <w:rFonts w:ascii="Calibri" w:hAnsi="Calibri" w:cs="Calibri"/>
          <w:color w:val="000000"/>
          <w:sz w:val="24"/>
          <w:szCs w:val="24"/>
        </w:rPr>
      </w:pPr>
      <w:r w:rsidRPr="001C4E94">
        <w:rPr>
          <w:rFonts w:ascii="Calibri" w:hAnsi="Calibri" w:cs="Calibri"/>
          <w:b/>
          <w:color w:val="000000"/>
          <w:sz w:val="24"/>
          <w:szCs w:val="24"/>
        </w:rPr>
        <w:lastRenderedPageBreak/>
        <w:t>ARTICULO 8</w:t>
      </w:r>
      <w:r w:rsidR="009374A9" w:rsidRPr="001C4E94">
        <w:rPr>
          <w:rFonts w:ascii="Calibri" w:hAnsi="Calibri" w:cs="Calibri"/>
          <w:b/>
          <w:color w:val="000000"/>
          <w:sz w:val="24"/>
          <w:szCs w:val="24"/>
        </w:rPr>
        <w:t>o.</w:t>
      </w:r>
      <w:r w:rsidR="009374A9" w:rsidRPr="001C4E94">
        <w:rPr>
          <w:rFonts w:ascii="Calibri" w:hAnsi="Calibri" w:cs="Calibri"/>
          <w:color w:val="000000"/>
          <w:sz w:val="24"/>
          <w:szCs w:val="24"/>
        </w:rPr>
        <w:t xml:space="preserve">  Para los Asociados que incumplan en el pago de sus obligaciones por </w:t>
      </w:r>
      <w:r w:rsidR="00B02F59" w:rsidRPr="001C4E94">
        <w:rPr>
          <w:rFonts w:ascii="Calibri" w:hAnsi="Calibri" w:cs="Calibri"/>
          <w:color w:val="000000"/>
          <w:sz w:val="24"/>
          <w:szCs w:val="24"/>
        </w:rPr>
        <w:t>CONCEPTO DE PRESTAMOS</w:t>
      </w:r>
      <w:r w:rsidR="009374A9" w:rsidRPr="001C4E94">
        <w:rPr>
          <w:rFonts w:ascii="Calibri" w:hAnsi="Calibri" w:cs="Calibri"/>
          <w:color w:val="000000"/>
          <w:sz w:val="24"/>
          <w:szCs w:val="24"/>
        </w:rPr>
        <w:t>,  FEDALINAL, establece el siguiente procedimiento y sanciones.</w:t>
      </w:r>
    </w:p>
    <w:p w:rsidR="009374A9" w:rsidRPr="001C4E94" w:rsidRDefault="009374A9">
      <w:pPr>
        <w:widowControl w:val="0"/>
        <w:ind w:left="340" w:hanging="340"/>
        <w:jc w:val="both"/>
        <w:rPr>
          <w:rFonts w:ascii="Calibri" w:hAnsi="Calibri" w:cs="Calibri"/>
          <w:color w:val="000000"/>
          <w:sz w:val="24"/>
          <w:szCs w:val="24"/>
        </w:rPr>
      </w:pPr>
      <w:r w:rsidRPr="001C4E94">
        <w:rPr>
          <w:rFonts w:ascii="Calibri" w:hAnsi="Calibri" w:cs="Calibri"/>
          <w:color w:val="000000"/>
          <w:sz w:val="24"/>
          <w:szCs w:val="24"/>
        </w:rPr>
        <w:t>a.  Aviso por escrito para que el Asociado se ponga al día con la tesorería del Fondo.  El Asociado deberá hacerlo a más tardar dentro de los cinco días  siguientes a la notificación.</w:t>
      </w:r>
    </w:p>
    <w:p w:rsidR="009374A9" w:rsidRPr="001C4E94" w:rsidRDefault="009374A9">
      <w:pPr>
        <w:widowControl w:val="0"/>
        <w:ind w:left="340" w:hanging="340"/>
        <w:jc w:val="both"/>
        <w:rPr>
          <w:rFonts w:ascii="Calibri" w:hAnsi="Calibri" w:cs="Calibri"/>
          <w:color w:val="000000"/>
          <w:sz w:val="24"/>
          <w:szCs w:val="24"/>
        </w:rPr>
      </w:pPr>
      <w:r w:rsidRPr="001C4E94">
        <w:rPr>
          <w:rFonts w:ascii="Calibri" w:hAnsi="Calibri" w:cs="Calibri"/>
          <w:color w:val="000000"/>
          <w:sz w:val="24"/>
          <w:szCs w:val="24"/>
        </w:rPr>
        <w:t xml:space="preserve">b.  Si no paga las cuotas pendientes, el Asociado estará en mora. El Fondo dará aplicación a lo dispuesto en </w:t>
      </w:r>
      <w:smartTag w:uri="urn:schemas-microsoft-com:office:smarttags" w:element="PersonName">
        <w:smartTagPr>
          <w:attr w:name="ProductID" w:val="la Circular B￡sica"/>
        </w:smartTagPr>
        <w:r w:rsidRPr="001C4E94">
          <w:rPr>
            <w:rFonts w:ascii="Calibri" w:hAnsi="Calibri" w:cs="Calibri"/>
            <w:color w:val="000000"/>
            <w:sz w:val="24"/>
            <w:szCs w:val="24"/>
          </w:rPr>
          <w:t>la Circular Básica</w:t>
        </w:r>
      </w:smartTag>
      <w:r w:rsidRPr="001C4E94">
        <w:rPr>
          <w:rFonts w:ascii="Calibri" w:hAnsi="Calibri" w:cs="Calibri"/>
          <w:color w:val="000000"/>
          <w:sz w:val="24"/>
          <w:szCs w:val="24"/>
        </w:rPr>
        <w:t xml:space="preserve"> Contable y Financiera expedida por </w:t>
      </w:r>
      <w:smartTag w:uri="urn:schemas-microsoft-com:office:smarttags" w:element="PersonName">
        <w:smartTagPr>
          <w:attr w:name="ProductID" w:val="la Superintendencia"/>
        </w:smartTagPr>
        <w:r w:rsidRPr="001C4E94">
          <w:rPr>
            <w:rFonts w:ascii="Calibri" w:hAnsi="Calibri" w:cs="Calibri"/>
            <w:color w:val="000000"/>
            <w:sz w:val="24"/>
            <w:szCs w:val="24"/>
          </w:rPr>
          <w:t>la Superintendencia</w:t>
        </w:r>
      </w:smartTag>
      <w:r w:rsidRPr="001C4E94">
        <w:rPr>
          <w:rFonts w:ascii="Calibri" w:hAnsi="Calibri" w:cs="Calibri"/>
          <w:color w:val="000000"/>
          <w:sz w:val="24"/>
          <w:szCs w:val="24"/>
        </w:rPr>
        <w:t xml:space="preserve"> de </w:t>
      </w:r>
      <w:smartTag w:uri="urn:schemas-microsoft-com:office:smarttags" w:element="PersonName">
        <w:smartTagPr>
          <w:attr w:name="ProductID" w:val="la Econom￭a Solidaria."/>
        </w:smartTagPr>
        <w:r w:rsidRPr="001C4E94">
          <w:rPr>
            <w:rFonts w:ascii="Calibri" w:hAnsi="Calibri" w:cs="Calibri"/>
            <w:color w:val="000000"/>
            <w:sz w:val="24"/>
            <w:szCs w:val="24"/>
          </w:rPr>
          <w:t>la Economía Solidaria.</w:t>
        </w:r>
      </w:smartTag>
    </w:p>
    <w:p w:rsidR="009374A9" w:rsidRPr="001C4E94" w:rsidRDefault="009374A9">
      <w:pPr>
        <w:widowControl w:val="0"/>
        <w:ind w:left="340" w:hanging="340"/>
        <w:jc w:val="both"/>
        <w:rPr>
          <w:rFonts w:ascii="Calibri" w:hAnsi="Calibri" w:cs="Calibri"/>
          <w:color w:val="000000"/>
          <w:sz w:val="24"/>
          <w:szCs w:val="24"/>
        </w:rPr>
      </w:pPr>
      <w:r w:rsidRPr="001C4E94">
        <w:rPr>
          <w:rFonts w:ascii="Calibri" w:hAnsi="Calibri" w:cs="Calibri"/>
          <w:color w:val="000000"/>
          <w:sz w:val="24"/>
          <w:szCs w:val="24"/>
        </w:rPr>
        <w:t xml:space="preserve">c.  Es deber del asociado moroso, </w:t>
      </w:r>
      <w:r w:rsidR="00C206B3">
        <w:rPr>
          <w:rFonts w:ascii="Calibri" w:hAnsi="Calibri" w:cs="Calibri"/>
          <w:color w:val="000000"/>
          <w:sz w:val="24"/>
          <w:szCs w:val="24"/>
        </w:rPr>
        <w:t>presentar</w:t>
      </w:r>
      <w:r w:rsidRPr="001C4E94">
        <w:rPr>
          <w:rFonts w:ascii="Calibri" w:hAnsi="Calibri" w:cs="Calibri"/>
          <w:color w:val="000000"/>
          <w:sz w:val="24"/>
          <w:szCs w:val="24"/>
        </w:rPr>
        <w:t xml:space="preserve"> a la secretaria de FEDALINAL, el recibo</w:t>
      </w:r>
      <w:r w:rsidR="00C206B3">
        <w:rPr>
          <w:rFonts w:ascii="Calibri" w:hAnsi="Calibri" w:cs="Calibri"/>
          <w:color w:val="000000"/>
          <w:sz w:val="24"/>
          <w:szCs w:val="24"/>
        </w:rPr>
        <w:t xml:space="preserve"> o los recibos </w:t>
      </w:r>
      <w:r w:rsidRPr="001C4E94">
        <w:rPr>
          <w:rFonts w:ascii="Calibri" w:hAnsi="Calibri" w:cs="Calibri"/>
          <w:color w:val="000000"/>
          <w:sz w:val="24"/>
          <w:szCs w:val="24"/>
        </w:rPr>
        <w:t xml:space="preserve"> de pago de</w:t>
      </w:r>
      <w:r w:rsidR="00C206B3">
        <w:rPr>
          <w:rFonts w:ascii="Calibri" w:hAnsi="Calibri" w:cs="Calibri"/>
          <w:color w:val="000000"/>
          <w:sz w:val="24"/>
          <w:szCs w:val="24"/>
        </w:rPr>
        <w:t xml:space="preserve"> las cuotas pendientes del mes o meses que no se hizo el descuento.</w:t>
      </w:r>
    </w:p>
    <w:p w:rsidR="009374A9" w:rsidRPr="001C4E94" w:rsidRDefault="009374A9">
      <w:pPr>
        <w:widowControl w:val="0"/>
        <w:ind w:left="340" w:hanging="340"/>
        <w:jc w:val="both"/>
        <w:rPr>
          <w:rFonts w:ascii="Calibri" w:hAnsi="Calibri" w:cs="Calibri"/>
          <w:color w:val="000000"/>
          <w:sz w:val="24"/>
          <w:szCs w:val="24"/>
        </w:rPr>
      </w:pPr>
      <w:r w:rsidRPr="001C4E94">
        <w:rPr>
          <w:rFonts w:ascii="Calibri" w:hAnsi="Calibri" w:cs="Calibri"/>
          <w:color w:val="000000"/>
          <w:sz w:val="24"/>
          <w:szCs w:val="24"/>
        </w:rPr>
        <w:t xml:space="preserve">d.  Cuando existan tres (3) cuotas en mora, a juicio de </w:t>
      </w:r>
      <w:smartTag w:uri="urn:schemas-microsoft-com:office:smarttags" w:element="PersonName">
        <w:smartTagPr>
          <w:attr w:name="ProductID" w:val="LA JUNTA DIRECTIVA"/>
        </w:smartTagPr>
        <w:r w:rsidRPr="001C4E94">
          <w:rPr>
            <w:rFonts w:ascii="Calibri" w:hAnsi="Calibri" w:cs="Calibri"/>
            <w:color w:val="000000"/>
            <w:sz w:val="24"/>
            <w:szCs w:val="24"/>
          </w:rPr>
          <w:t>la Junta Directiva</w:t>
        </w:r>
      </w:smartTag>
      <w:r w:rsidRPr="001C4E94">
        <w:rPr>
          <w:rFonts w:ascii="Calibri" w:hAnsi="Calibri" w:cs="Calibri"/>
          <w:color w:val="000000"/>
          <w:sz w:val="24"/>
          <w:szCs w:val="24"/>
        </w:rPr>
        <w:t xml:space="preserve">,  se procede a un acuerdo de pago y de no darse éste, FEDALINAL iniciará el proceso ejecutivo y el retiro del Asociado según lo establecido en los Estatutos. </w:t>
      </w:r>
    </w:p>
    <w:p w:rsidR="001C4E94" w:rsidRDefault="001C4E94" w:rsidP="002C7DF9">
      <w:pPr>
        <w:autoSpaceDE w:val="0"/>
        <w:autoSpaceDN w:val="0"/>
        <w:adjustRightInd w:val="0"/>
        <w:ind w:left="284" w:hanging="284"/>
        <w:jc w:val="both"/>
        <w:rPr>
          <w:rFonts w:ascii="Calibri" w:hAnsi="Calibri" w:cs="Calibri"/>
          <w:b/>
          <w:color w:val="000000"/>
          <w:sz w:val="24"/>
          <w:szCs w:val="24"/>
        </w:rPr>
      </w:pPr>
    </w:p>
    <w:p w:rsidR="00080C7A" w:rsidRPr="001C4E94" w:rsidRDefault="005E4CDF" w:rsidP="002C7DF9">
      <w:pPr>
        <w:autoSpaceDE w:val="0"/>
        <w:autoSpaceDN w:val="0"/>
        <w:adjustRightInd w:val="0"/>
        <w:ind w:left="284" w:hanging="284"/>
        <w:jc w:val="both"/>
        <w:rPr>
          <w:rFonts w:ascii="Calibri" w:hAnsi="Calibri" w:cs="Calibri"/>
          <w:sz w:val="24"/>
          <w:szCs w:val="24"/>
        </w:rPr>
      </w:pPr>
      <w:r w:rsidRPr="001C4E94">
        <w:rPr>
          <w:rFonts w:ascii="Calibri" w:hAnsi="Calibri" w:cs="Calibri"/>
          <w:b/>
          <w:color w:val="000000"/>
          <w:sz w:val="24"/>
          <w:szCs w:val="24"/>
        </w:rPr>
        <w:t>ARTICULO 9</w:t>
      </w:r>
      <w:r w:rsidR="002A6226" w:rsidRPr="001C4E94">
        <w:rPr>
          <w:rFonts w:ascii="Calibri" w:hAnsi="Calibri" w:cs="Calibri"/>
          <w:b/>
          <w:color w:val="000000"/>
          <w:sz w:val="24"/>
          <w:szCs w:val="24"/>
        </w:rPr>
        <w:t xml:space="preserve">o.  </w:t>
      </w:r>
      <w:r w:rsidR="00080C7A" w:rsidRPr="001C4E94">
        <w:rPr>
          <w:rFonts w:ascii="Calibri" w:hAnsi="Calibri" w:cs="Calibri"/>
          <w:b/>
          <w:color w:val="000000"/>
          <w:sz w:val="24"/>
          <w:szCs w:val="24"/>
        </w:rPr>
        <w:t>REESTRUCTURACION.</w:t>
      </w:r>
      <w:r w:rsidR="00080C7A" w:rsidRPr="001C4E94">
        <w:rPr>
          <w:rFonts w:ascii="Calibri" w:hAnsi="Calibri" w:cs="Calibri"/>
          <w:color w:val="000000"/>
          <w:sz w:val="24"/>
          <w:szCs w:val="24"/>
        </w:rPr>
        <w:t xml:space="preserve"> S</w:t>
      </w:r>
      <w:r w:rsidR="00080C7A" w:rsidRPr="001C4E94">
        <w:rPr>
          <w:rFonts w:ascii="Calibri" w:hAnsi="Calibri" w:cs="Calibri"/>
          <w:sz w:val="24"/>
          <w:szCs w:val="24"/>
        </w:rPr>
        <w:t>e entiende por reestructuración de un crédito, el negocio jurídic</w:t>
      </w:r>
      <w:r w:rsidR="000D519E" w:rsidRPr="001C4E94">
        <w:rPr>
          <w:rFonts w:ascii="Calibri" w:hAnsi="Calibri" w:cs="Calibri"/>
          <w:sz w:val="24"/>
          <w:szCs w:val="24"/>
        </w:rPr>
        <w:t>o que tenga como objeto</w:t>
      </w:r>
      <w:r w:rsidR="00080C7A" w:rsidRPr="001C4E94">
        <w:rPr>
          <w:rFonts w:ascii="Calibri" w:hAnsi="Calibri" w:cs="Calibri"/>
          <w:sz w:val="24"/>
          <w:szCs w:val="24"/>
        </w:rPr>
        <w:t xml:space="preserve"> </w:t>
      </w:r>
      <w:r w:rsidR="002C7DF9" w:rsidRPr="001C4E94">
        <w:rPr>
          <w:rFonts w:ascii="Calibri" w:hAnsi="Calibri" w:cs="Calibri"/>
          <w:sz w:val="24"/>
          <w:szCs w:val="24"/>
        </w:rPr>
        <w:t xml:space="preserve">aumentar el plazo del </w:t>
      </w:r>
      <w:r w:rsidR="00080C7A" w:rsidRPr="001C4E94">
        <w:rPr>
          <w:rFonts w:ascii="Calibri" w:hAnsi="Calibri" w:cs="Calibri"/>
          <w:sz w:val="24"/>
          <w:szCs w:val="24"/>
        </w:rPr>
        <w:t>originalmente pactad</w:t>
      </w:r>
      <w:r w:rsidR="002C7DF9" w:rsidRPr="001C4E94">
        <w:rPr>
          <w:rFonts w:ascii="Calibri" w:hAnsi="Calibri" w:cs="Calibri"/>
          <w:sz w:val="24"/>
          <w:szCs w:val="24"/>
        </w:rPr>
        <w:t>o</w:t>
      </w:r>
      <w:r w:rsidR="00080C7A" w:rsidRPr="001C4E94">
        <w:rPr>
          <w:rFonts w:ascii="Calibri" w:hAnsi="Calibri" w:cs="Calibri"/>
          <w:sz w:val="24"/>
          <w:szCs w:val="24"/>
        </w:rPr>
        <w:t xml:space="preserve"> con el fin de permitirle al deudor la atención adecuada de su obligación ante el real o potencial deterioro de su capacidad de pago. </w:t>
      </w:r>
      <w:r w:rsidR="002C7DF9" w:rsidRPr="001C4E94">
        <w:rPr>
          <w:rFonts w:ascii="Calibri" w:hAnsi="Calibri" w:cs="Calibri"/>
          <w:sz w:val="24"/>
          <w:szCs w:val="24"/>
        </w:rPr>
        <w:t>En la reestructuración no hay desembolso de efectivo</w:t>
      </w:r>
      <w:r w:rsidR="000D519E" w:rsidRPr="001C4E94">
        <w:rPr>
          <w:rFonts w:ascii="Calibri" w:hAnsi="Calibri" w:cs="Calibri"/>
          <w:sz w:val="24"/>
          <w:szCs w:val="24"/>
        </w:rPr>
        <w:t>.</w:t>
      </w:r>
    </w:p>
    <w:p w:rsidR="001C4E94" w:rsidRDefault="001C4E94" w:rsidP="00AC1AEB">
      <w:pPr>
        <w:ind w:left="284" w:hanging="284"/>
        <w:jc w:val="both"/>
        <w:rPr>
          <w:rFonts w:ascii="Calibri" w:hAnsi="Calibri" w:cs="Calibri"/>
          <w:b/>
          <w:sz w:val="24"/>
          <w:szCs w:val="24"/>
        </w:rPr>
      </w:pPr>
    </w:p>
    <w:p w:rsidR="00080C7A" w:rsidRPr="001C4E94" w:rsidRDefault="00E43CEF" w:rsidP="00AC1AEB">
      <w:pPr>
        <w:ind w:left="284" w:hanging="284"/>
        <w:jc w:val="both"/>
        <w:rPr>
          <w:rFonts w:ascii="Calibri" w:hAnsi="Calibri" w:cs="Calibri"/>
          <w:sz w:val="24"/>
          <w:szCs w:val="24"/>
        </w:rPr>
      </w:pPr>
      <w:r w:rsidRPr="001C4E94">
        <w:rPr>
          <w:rFonts w:ascii="Calibri" w:hAnsi="Calibri" w:cs="Calibri"/>
          <w:b/>
          <w:sz w:val="24"/>
          <w:szCs w:val="24"/>
        </w:rPr>
        <w:t>ARTICULO 1</w:t>
      </w:r>
      <w:r w:rsidR="005E4CDF" w:rsidRPr="001C4E94">
        <w:rPr>
          <w:rFonts w:ascii="Calibri" w:hAnsi="Calibri" w:cs="Calibri"/>
          <w:b/>
          <w:sz w:val="24"/>
          <w:szCs w:val="24"/>
        </w:rPr>
        <w:t>0</w:t>
      </w:r>
      <w:r w:rsidR="002C7DF9" w:rsidRPr="001C4E94">
        <w:rPr>
          <w:rFonts w:ascii="Calibri" w:hAnsi="Calibri" w:cs="Calibri"/>
          <w:b/>
          <w:sz w:val="24"/>
          <w:szCs w:val="24"/>
        </w:rPr>
        <w:t>o</w:t>
      </w:r>
      <w:r w:rsidR="00080C7A" w:rsidRPr="001C4E94">
        <w:rPr>
          <w:rFonts w:ascii="Calibri" w:hAnsi="Calibri" w:cs="Calibri"/>
          <w:b/>
          <w:sz w:val="24"/>
          <w:szCs w:val="24"/>
        </w:rPr>
        <w:t>. N</w:t>
      </w:r>
      <w:r w:rsidR="00EC1AC8" w:rsidRPr="001C4E94">
        <w:rPr>
          <w:rFonts w:ascii="Calibri" w:hAnsi="Calibri" w:cs="Calibri"/>
          <w:b/>
          <w:sz w:val="24"/>
          <w:szCs w:val="24"/>
        </w:rPr>
        <w:t>OVACION</w:t>
      </w:r>
      <w:r w:rsidR="002C7DF9" w:rsidRPr="001C4E94">
        <w:rPr>
          <w:rFonts w:ascii="Calibri" w:hAnsi="Calibri" w:cs="Calibri"/>
          <w:b/>
          <w:sz w:val="24"/>
          <w:szCs w:val="24"/>
        </w:rPr>
        <w:t xml:space="preserve">. </w:t>
      </w:r>
      <w:r w:rsidR="00080C7A" w:rsidRPr="001C4E94">
        <w:rPr>
          <w:rFonts w:ascii="Calibri" w:hAnsi="Calibri" w:cs="Calibri"/>
          <w:sz w:val="24"/>
          <w:szCs w:val="24"/>
        </w:rPr>
        <w:t xml:space="preserve">La novación es la sustitución de una nueva obligación a otra anterior, la </w:t>
      </w:r>
      <w:r w:rsidR="000D519E" w:rsidRPr="001C4E94">
        <w:rPr>
          <w:rFonts w:ascii="Calibri" w:hAnsi="Calibri" w:cs="Calibri"/>
          <w:sz w:val="24"/>
          <w:szCs w:val="24"/>
        </w:rPr>
        <w:t>cual queda por tanto extinguida.</w:t>
      </w:r>
      <w:r w:rsidR="002C7DF9" w:rsidRPr="001C4E94">
        <w:rPr>
          <w:rFonts w:ascii="Calibri" w:hAnsi="Calibri" w:cs="Calibri"/>
          <w:sz w:val="24"/>
          <w:szCs w:val="24"/>
        </w:rPr>
        <w:t xml:space="preserve"> </w:t>
      </w:r>
      <w:r w:rsidR="00AC1AEB" w:rsidRPr="001C4E94">
        <w:rPr>
          <w:rFonts w:ascii="Calibri" w:hAnsi="Calibri" w:cs="Calibri"/>
          <w:sz w:val="24"/>
          <w:szCs w:val="24"/>
        </w:rPr>
        <w:t>Cuando el Asociado solicita un préstamo y tiene saldos insolutos de capital, la obligación anterior se extingue y nace una nueva por el monto total</w:t>
      </w:r>
      <w:r w:rsidR="00476086" w:rsidRPr="001C4E94">
        <w:rPr>
          <w:rFonts w:ascii="Calibri" w:hAnsi="Calibri" w:cs="Calibri"/>
          <w:sz w:val="24"/>
          <w:szCs w:val="24"/>
        </w:rPr>
        <w:t>.</w:t>
      </w:r>
      <w:r w:rsidR="00AC1AEB" w:rsidRPr="001C4E94">
        <w:rPr>
          <w:rFonts w:ascii="Calibri" w:hAnsi="Calibri" w:cs="Calibri"/>
          <w:sz w:val="24"/>
          <w:szCs w:val="24"/>
        </w:rPr>
        <w:t xml:space="preserve"> </w:t>
      </w:r>
    </w:p>
    <w:p w:rsidR="00080C7A" w:rsidRPr="001C4E94" w:rsidRDefault="00080C7A" w:rsidP="00AC1AEB">
      <w:pPr>
        <w:ind w:left="284" w:hanging="284"/>
        <w:jc w:val="both"/>
        <w:rPr>
          <w:rFonts w:ascii="Calibri" w:hAnsi="Calibri" w:cs="Calibri"/>
          <w:b/>
          <w:sz w:val="24"/>
          <w:szCs w:val="24"/>
        </w:rPr>
      </w:pPr>
    </w:p>
    <w:p w:rsidR="00080C7A" w:rsidRPr="001C4E94" w:rsidRDefault="00AC1AEB" w:rsidP="00AC1AEB">
      <w:pPr>
        <w:autoSpaceDE w:val="0"/>
        <w:autoSpaceDN w:val="0"/>
        <w:adjustRightInd w:val="0"/>
        <w:jc w:val="center"/>
        <w:rPr>
          <w:rFonts w:ascii="Calibri" w:hAnsi="Calibri" w:cs="Calibri"/>
          <w:b/>
          <w:sz w:val="24"/>
          <w:szCs w:val="24"/>
        </w:rPr>
      </w:pPr>
      <w:r w:rsidRPr="001C4E94">
        <w:rPr>
          <w:rFonts w:ascii="Calibri" w:hAnsi="Calibri" w:cs="Calibri"/>
          <w:b/>
          <w:sz w:val="24"/>
          <w:szCs w:val="24"/>
        </w:rPr>
        <w:t xml:space="preserve">DE LOS </w:t>
      </w:r>
      <w:r w:rsidR="00C27D08" w:rsidRPr="001C4E94">
        <w:rPr>
          <w:rFonts w:ascii="Calibri" w:hAnsi="Calibri" w:cs="Calibri"/>
          <w:b/>
          <w:sz w:val="24"/>
          <w:szCs w:val="24"/>
        </w:rPr>
        <w:t>PRÉSTAMOS</w:t>
      </w:r>
      <w:r w:rsidRPr="001C4E94">
        <w:rPr>
          <w:rFonts w:ascii="Calibri" w:hAnsi="Calibri" w:cs="Calibri"/>
          <w:b/>
          <w:sz w:val="24"/>
          <w:szCs w:val="24"/>
        </w:rPr>
        <w:t xml:space="preserve"> ORDINARIOS</w:t>
      </w:r>
    </w:p>
    <w:p w:rsidR="009374A9" w:rsidRPr="001C4E94" w:rsidRDefault="009374A9">
      <w:pPr>
        <w:widowControl w:val="0"/>
        <w:ind w:left="340" w:hanging="340"/>
        <w:jc w:val="both"/>
        <w:rPr>
          <w:rFonts w:ascii="Calibri" w:hAnsi="Calibri" w:cs="Calibri"/>
          <w:color w:val="000000"/>
          <w:sz w:val="24"/>
          <w:szCs w:val="24"/>
        </w:rPr>
      </w:pPr>
      <w:r w:rsidRPr="001C4E94">
        <w:rPr>
          <w:rFonts w:ascii="Calibri" w:hAnsi="Calibri" w:cs="Calibri"/>
          <w:b/>
          <w:color w:val="000000"/>
          <w:sz w:val="24"/>
          <w:szCs w:val="24"/>
        </w:rPr>
        <w:t>ARTICULO 1</w:t>
      </w:r>
      <w:r w:rsidR="005E4CDF" w:rsidRPr="001C4E94">
        <w:rPr>
          <w:rFonts w:ascii="Calibri" w:hAnsi="Calibri" w:cs="Calibri"/>
          <w:b/>
          <w:color w:val="000000"/>
          <w:sz w:val="24"/>
          <w:szCs w:val="24"/>
        </w:rPr>
        <w:t>1</w:t>
      </w:r>
      <w:r w:rsidRPr="001C4E94">
        <w:rPr>
          <w:rFonts w:ascii="Calibri" w:hAnsi="Calibri" w:cs="Calibri"/>
          <w:b/>
          <w:color w:val="000000"/>
          <w:sz w:val="24"/>
          <w:szCs w:val="24"/>
        </w:rPr>
        <w:t>o</w:t>
      </w:r>
      <w:r w:rsidRPr="001C4E94">
        <w:rPr>
          <w:rFonts w:ascii="Calibri" w:hAnsi="Calibri" w:cs="Calibri"/>
          <w:color w:val="000000"/>
          <w:sz w:val="24"/>
          <w:szCs w:val="24"/>
        </w:rPr>
        <w:t xml:space="preserve">. </w:t>
      </w:r>
      <w:r w:rsidRPr="001C4E94">
        <w:rPr>
          <w:rFonts w:ascii="Calibri" w:hAnsi="Calibri" w:cs="Calibri"/>
          <w:b/>
          <w:color w:val="000000"/>
          <w:sz w:val="24"/>
          <w:szCs w:val="24"/>
        </w:rPr>
        <w:t xml:space="preserve"> FEDALINAL</w:t>
      </w:r>
      <w:r w:rsidRPr="001C4E94">
        <w:rPr>
          <w:rFonts w:ascii="Calibri" w:hAnsi="Calibri" w:cs="Calibri"/>
          <w:color w:val="000000"/>
          <w:sz w:val="24"/>
          <w:szCs w:val="24"/>
        </w:rPr>
        <w:t xml:space="preserve"> concederá </w:t>
      </w:r>
      <w:r w:rsidR="00474B03" w:rsidRPr="001C4E94">
        <w:rPr>
          <w:rFonts w:ascii="Calibri" w:hAnsi="Calibri" w:cs="Calibri"/>
          <w:color w:val="000000"/>
          <w:sz w:val="24"/>
          <w:szCs w:val="24"/>
        </w:rPr>
        <w:t xml:space="preserve">préstamos </w:t>
      </w:r>
      <w:r w:rsidRPr="001C4E94">
        <w:rPr>
          <w:rFonts w:ascii="Calibri" w:hAnsi="Calibri" w:cs="Calibri"/>
          <w:color w:val="000000"/>
          <w:sz w:val="24"/>
          <w:szCs w:val="24"/>
        </w:rPr>
        <w:t>ordinarios</w:t>
      </w:r>
      <w:r w:rsidR="0012629B" w:rsidRPr="001C4E94">
        <w:rPr>
          <w:rFonts w:ascii="Calibri" w:hAnsi="Calibri" w:cs="Calibri"/>
          <w:color w:val="000000"/>
          <w:sz w:val="24"/>
          <w:szCs w:val="24"/>
        </w:rPr>
        <w:t xml:space="preserve"> para </w:t>
      </w:r>
      <w:r w:rsidRPr="001C4E94">
        <w:rPr>
          <w:rFonts w:ascii="Calibri" w:hAnsi="Calibri" w:cs="Calibri"/>
          <w:color w:val="000000"/>
          <w:sz w:val="24"/>
          <w:szCs w:val="24"/>
        </w:rPr>
        <w:t xml:space="preserve">libre </w:t>
      </w:r>
      <w:r w:rsidR="0012629B" w:rsidRPr="001C4E94">
        <w:rPr>
          <w:rFonts w:ascii="Calibri" w:hAnsi="Calibri" w:cs="Calibri"/>
          <w:color w:val="000000"/>
          <w:sz w:val="24"/>
          <w:szCs w:val="24"/>
        </w:rPr>
        <w:t>inversión.</w:t>
      </w:r>
    </w:p>
    <w:p w:rsidR="001C4E94" w:rsidRDefault="001C4E94">
      <w:pPr>
        <w:widowControl w:val="0"/>
        <w:ind w:left="340" w:hanging="340"/>
        <w:jc w:val="both"/>
        <w:rPr>
          <w:rFonts w:ascii="Calibri" w:hAnsi="Calibri" w:cs="Calibri"/>
          <w:b/>
          <w:color w:val="000000"/>
          <w:sz w:val="24"/>
          <w:szCs w:val="24"/>
        </w:rPr>
      </w:pPr>
    </w:p>
    <w:p w:rsidR="009374A9" w:rsidRPr="001C4E94" w:rsidRDefault="009374A9">
      <w:pPr>
        <w:widowControl w:val="0"/>
        <w:ind w:left="340" w:hanging="340"/>
        <w:jc w:val="both"/>
        <w:rPr>
          <w:rFonts w:ascii="Calibri" w:hAnsi="Calibri" w:cs="Calibri"/>
          <w:color w:val="000000"/>
          <w:sz w:val="24"/>
          <w:szCs w:val="24"/>
        </w:rPr>
      </w:pPr>
      <w:r w:rsidRPr="001C4E94">
        <w:rPr>
          <w:rFonts w:ascii="Calibri" w:hAnsi="Calibri" w:cs="Calibri"/>
          <w:b/>
          <w:color w:val="000000"/>
          <w:sz w:val="24"/>
          <w:szCs w:val="24"/>
        </w:rPr>
        <w:t>ARTICULO 1</w:t>
      </w:r>
      <w:r w:rsidR="005E4CDF" w:rsidRPr="001C4E94">
        <w:rPr>
          <w:rFonts w:ascii="Calibri" w:hAnsi="Calibri" w:cs="Calibri"/>
          <w:b/>
          <w:color w:val="000000"/>
          <w:sz w:val="24"/>
          <w:szCs w:val="24"/>
        </w:rPr>
        <w:t>2</w:t>
      </w:r>
      <w:r w:rsidRPr="001C4E94">
        <w:rPr>
          <w:rFonts w:ascii="Calibri" w:hAnsi="Calibri" w:cs="Calibri"/>
          <w:b/>
          <w:color w:val="000000"/>
          <w:sz w:val="24"/>
          <w:szCs w:val="24"/>
        </w:rPr>
        <w:t>o</w:t>
      </w:r>
      <w:r w:rsidRPr="001C4E94">
        <w:rPr>
          <w:rFonts w:ascii="Calibri" w:hAnsi="Calibri" w:cs="Calibri"/>
          <w:color w:val="000000"/>
          <w:sz w:val="24"/>
          <w:szCs w:val="24"/>
        </w:rPr>
        <w:t xml:space="preserve">. </w:t>
      </w:r>
      <w:r w:rsidRPr="001C4E94">
        <w:rPr>
          <w:rFonts w:ascii="Calibri" w:hAnsi="Calibri" w:cs="Calibri"/>
          <w:bCs/>
          <w:color w:val="000000"/>
          <w:sz w:val="24"/>
          <w:szCs w:val="24"/>
        </w:rPr>
        <w:t>El monto</w:t>
      </w:r>
      <w:r w:rsidRPr="001C4E94">
        <w:rPr>
          <w:rFonts w:ascii="Calibri" w:hAnsi="Calibri" w:cs="Calibri"/>
          <w:color w:val="000000"/>
          <w:sz w:val="24"/>
          <w:szCs w:val="24"/>
        </w:rPr>
        <w:t xml:space="preserve"> máximo para los préstamos ordinarios será determinado por la capacidad de pago del Asociado y el valor de los aportes y ahorros permanentes que posea en el Fondo de acuerdo a las siguientes condiciones: </w:t>
      </w:r>
    </w:p>
    <w:p w:rsidR="009374A9" w:rsidRPr="001C4E94" w:rsidRDefault="009374A9" w:rsidP="009F07B1">
      <w:pPr>
        <w:widowControl w:val="0"/>
        <w:numPr>
          <w:ilvl w:val="0"/>
          <w:numId w:val="30"/>
        </w:numPr>
        <w:jc w:val="both"/>
        <w:rPr>
          <w:rFonts w:ascii="Calibri" w:hAnsi="Calibri" w:cs="Calibri"/>
          <w:color w:val="000000"/>
          <w:sz w:val="24"/>
          <w:szCs w:val="24"/>
        </w:rPr>
      </w:pPr>
      <w:r w:rsidRPr="001C4E94">
        <w:rPr>
          <w:rFonts w:ascii="Calibri" w:hAnsi="Calibri" w:cs="Calibri"/>
          <w:color w:val="000000"/>
          <w:sz w:val="24"/>
          <w:szCs w:val="24"/>
        </w:rPr>
        <w:t xml:space="preserve">La solicitud de </w:t>
      </w:r>
      <w:r w:rsidR="009F07B1" w:rsidRPr="001C4E94">
        <w:rPr>
          <w:rFonts w:ascii="Calibri" w:hAnsi="Calibri" w:cs="Calibri"/>
          <w:color w:val="000000"/>
          <w:sz w:val="24"/>
          <w:szCs w:val="24"/>
        </w:rPr>
        <w:t>préstamo</w:t>
      </w:r>
      <w:r w:rsidRPr="001C4E94">
        <w:rPr>
          <w:rFonts w:ascii="Calibri" w:hAnsi="Calibri" w:cs="Calibri"/>
          <w:color w:val="000000"/>
          <w:sz w:val="24"/>
          <w:szCs w:val="24"/>
        </w:rPr>
        <w:t xml:space="preserve"> y el saldo de las obligaciones del asociado no podrá superar el </w:t>
      </w:r>
      <w:r w:rsidR="0024331B" w:rsidRPr="001C4E94">
        <w:rPr>
          <w:rFonts w:ascii="Calibri" w:hAnsi="Calibri" w:cs="Calibri"/>
          <w:color w:val="000000"/>
          <w:sz w:val="24"/>
          <w:szCs w:val="24"/>
        </w:rPr>
        <w:t>2</w:t>
      </w:r>
      <w:r w:rsidR="00F5628C" w:rsidRPr="001C4E94">
        <w:rPr>
          <w:rFonts w:ascii="Calibri" w:hAnsi="Calibri" w:cs="Calibri"/>
          <w:color w:val="000000"/>
          <w:sz w:val="24"/>
          <w:szCs w:val="24"/>
        </w:rPr>
        <w:t>0</w:t>
      </w:r>
      <w:r w:rsidRPr="001C4E94">
        <w:rPr>
          <w:rFonts w:ascii="Calibri" w:hAnsi="Calibri" w:cs="Calibri"/>
          <w:color w:val="000000"/>
          <w:sz w:val="24"/>
          <w:szCs w:val="24"/>
        </w:rPr>
        <w:t xml:space="preserve">% del valor de la cartera del Fondo. </w:t>
      </w:r>
    </w:p>
    <w:p w:rsidR="00B0011D" w:rsidRPr="00123067" w:rsidRDefault="00B0011D" w:rsidP="009F07B1">
      <w:pPr>
        <w:widowControl w:val="0"/>
        <w:numPr>
          <w:ilvl w:val="0"/>
          <w:numId w:val="30"/>
        </w:numPr>
        <w:jc w:val="both"/>
        <w:rPr>
          <w:rFonts w:ascii="Calibri" w:hAnsi="Calibri" w:cs="Calibri"/>
          <w:sz w:val="24"/>
          <w:szCs w:val="24"/>
        </w:rPr>
      </w:pPr>
      <w:r w:rsidRPr="00123067">
        <w:rPr>
          <w:rFonts w:ascii="Calibri" w:hAnsi="Calibri" w:cs="Calibri"/>
          <w:sz w:val="24"/>
          <w:szCs w:val="24"/>
        </w:rPr>
        <w:t xml:space="preserve">Lo pueda pagar en 36 meses y el descuento se haga por nomina pudiendo ampliar el plazo dependiendo </w:t>
      </w:r>
      <w:r w:rsidR="00B97002" w:rsidRPr="00123067">
        <w:rPr>
          <w:rFonts w:ascii="Calibri" w:hAnsi="Calibri" w:cs="Calibri"/>
          <w:sz w:val="24"/>
          <w:szCs w:val="24"/>
        </w:rPr>
        <w:t>d</w:t>
      </w:r>
      <w:r w:rsidRPr="00123067">
        <w:rPr>
          <w:rFonts w:ascii="Calibri" w:hAnsi="Calibri" w:cs="Calibri"/>
          <w:sz w:val="24"/>
          <w:szCs w:val="24"/>
        </w:rPr>
        <w:t>el resultado del scoring</w:t>
      </w:r>
    </w:p>
    <w:p w:rsidR="00B0011D" w:rsidRPr="00123067" w:rsidRDefault="0082438F" w:rsidP="009F07B1">
      <w:pPr>
        <w:widowControl w:val="0"/>
        <w:numPr>
          <w:ilvl w:val="0"/>
          <w:numId w:val="30"/>
        </w:numPr>
        <w:jc w:val="both"/>
        <w:rPr>
          <w:rFonts w:ascii="Calibri" w:hAnsi="Calibri" w:cs="Calibri"/>
          <w:sz w:val="24"/>
          <w:szCs w:val="24"/>
        </w:rPr>
      </w:pPr>
      <w:r>
        <w:rPr>
          <w:rFonts w:ascii="Calibri" w:hAnsi="Calibri" w:cs="Calibri"/>
          <w:sz w:val="24"/>
          <w:szCs w:val="24"/>
        </w:rPr>
        <w:t xml:space="preserve">La Junta Directiva exigirá las garantías que considere necesario. </w:t>
      </w:r>
    </w:p>
    <w:p w:rsidR="000A4445" w:rsidRPr="001C4E94" w:rsidRDefault="0082438F" w:rsidP="000A4445">
      <w:pPr>
        <w:widowControl w:val="0"/>
        <w:ind w:left="360"/>
        <w:jc w:val="both"/>
        <w:rPr>
          <w:rFonts w:ascii="Calibri" w:hAnsi="Calibri" w:cs="Calibri"/>
          <w:color w:val="000000"/>
          <w:sz w:val="24"/>
          <w:szCs w:val="24"/>
        </w:rPr>
      </w:pPr>
      <w:r>
        <w:rPr>
          <w:rFonts w:ascii="Calibri" w:hAnsi="Calibri" w:cs="Calibri"/>
          <w:b/>
          <w:color w:val="000000"/>
          <w:sz w:val="24"/>
          <w:szCs w:val="24"/>
        </w:rPr>
        <w:t>PARAGRAFO 1</w:t>
      </w:r>
      <w:r w:rsidR="000A4445" w:rsidRPr="001C4E94">
        <w:rPr>
          <w:rFonts w:ascii="Calibri" w:hAnsi="Calibri" w:cs="Calibri"/>
          <w:b/>
          <w:color w:val="000000"/>
          <w:sz w:val="24"/>
          <w:szCs w:val="24"/>
        </w:rPr>
        <w:t>o</w:t>
      </w:r>
      <w:r w:rsidR="000A4445" w:rsidRPr="001C4E94">
        <w:rPr>
          <w:rFonts w:ascii="Calibri" w:hAnsi="Calibri" w:cs="Calibri"/>
          <w:color w:val="000000"/>
          <w:sz w:val="24"/>
          <w:szCs w:val="24"/>
        </w:rPr>
        <w:t xml:space="preserve">.  Cuando </w:t>
      </w:r>
      <w:r w:rsidR="00C95959" w:rsidRPr="001C4E94">
        <w:rPr>
          <w:rFonts w:ascii="Calibri" w:hAnsi="Calibri" w:cs="Calibri"/>
          <w:color w:val="000000"/>
          <w:sz w:val="24"/>
          <w:szCs w:val="24"/>
        </w:rPr>
        <w:t xml:space="preserve">la diferencia entre </w:t>
      </w:r>
      <w:r w:rsidR="000A4445" w:rsidRPr="001C4E94">
        <w:rPr>
          <w:rFonts w:ascii="Calibri" w:hAnsi="Calibri" w:cs="Calibri"/>
          <w:color w:val="000000"/>
          <w:sz w:val="24"/>
          <w:szCs w:val="24"/>
        </w:rPr>
        <w:t xml:space="preserve">el monto del préstamo aprobado </w:t>
      </w:r>
      <w:r w:rsidR="00C95959" w:rsidRPr="001C4E94">
        <w:rPr>
          <w:rFonts w:ascii="Calibri" w:hAnsi="Calibri" w:cs="Calibri"/>
          <w:color w:val="000000"/>
          <w:sz w:val="24"/>
          <w:szCs w:val="24"/>
        </w:rPr>
        <w:t xml:space="preserve"> y las garantías que posea en el fondo </w:t>
      </w:r>
      <w:r w:rsidR="000A4445" w:rsidRPr="001C4E94">
        <w:rPr>
          <w:rFonts w:ascii="Calibri" w:hAnsi="Calibri" w:cs="Calibri"/>
          <w:color w:val="000000"/>
          <w:sz w:val="24"/>
          <w:szCs w:val="24"/>
        </w:rPr>
        <w:t xml:space="preserve">supere la suma de </w:t>
      </w:r>
      <w:r w:rsidR="000F1909" w:rsidRPr="001C4E94">
        <w:rPr>
          <w:rFonts w:ascii="Calibri" w:hAnsi="Calibri" w:cs="Calibri"/>
          <w:color w:val="000000"/>
          <w:sz w:val="24"/>
          <w:szCs w:val="24"/>
        </w:rPr>
        <w:t xml:space="preserve">cien </w:t>
      </w:r>
      <w:r w:rsidR="00366D5A" w:rsidRPr="001C4E94">
        <w:rPr>
          <w:rFonts w:ascii="Calibri" w:hAnsi="Calibri" w:cs="Calibri"/>
          <w:color w:val="000000"/>
          <w:sz w:val="24"/>
          <w:szCs w:val="24"/>
        </w:rPr>
        <w:t xml:space="preserve"> </w:t>
      </w:r>
      <w:r w:rsidR="000A4445" w:rsidRPr="001C4E94">
        <w:rPr>
          <w:rFonts w:ascii="Calibri" w:hAnsi="Calibri" w:cs="Calibri"/>
          <w:color w:val="000000"/>
          <w:sz w:val="24"/>
          <w:szCs w:val="24"/>
        </w:rPr>
        <w:t xml:space="preserve"> (</w:t>
      </w:r>
      <w:r w:rsidR="000F1909" w:rsidRPr="001C4E94">
        <w:rPr>
          <w:rFonts w:ascii="Calibri" w:hAnsi="Calibri" w:cs="Calibri"/>
          <w:color w:val="000000"/>
          <w:sz w:val="24"/>
          <w:szCs w:val="24"/>
        </w:rPr>
        <w:t>100</w:t>
      </w:r>
      <w:r w:rsidR="000A4445" w:rsidRPr="001C4E94">
        <w:rPr>
          <w:rFonts w:ascii="Calibri" w:hAnsi="Calibri" w:cs="Calibri"/>
          <w:color w:val="000000"/>
          <w:sz w:val="24"/>
          <w:szCs w:val="24"/>
        </w:rPr>
        <w:t>) veces el salario mínimo mensual legal vigente</w:t>
      </w:r>
      <w:r w:rsidR="000F1909" w:rsidRPr="001C4E94">
        <w:rPr>
          <w:rFonts w:ascii="Calibri" w:hAnsi="Calibri" w:cs="Calibri"/>
          <w:color w:val="000000"/>
          <w:sz w:val="24"/>
          <w:szCs w:val="24"/>
        </w:rPr>
        <w:t xml:space="preserve">, </w:t>
      </w:r>
      <w:r w:rsidR="000A4445" w:rsidRPr="001C4E94">
        <w:rPr>
          <w:rFonts w:ascii="Calibri" w:hAnsi="Calibri" w:cs="Calibri"/>
          <w:color w:val="000000"/>
          <w:sz w:val="24"/>
          <w:szCs w:val="24"/>
        </w:rPr>
        <w:t xml:space="preserve"> </w:t>
      </w:r>
      <w:r w:rsidR="000F1909" w:rsidRPr="001C4E94">
        <w:rPr>
          <w:rFonts w:ascii="Calibri" w:hAnsi="Calibri" w:cs="Calibri"/>
          <w:color w:val="000000"/>
          <w:sz w:val="24"/>
          <w:szCs w:val="24"/>
        </w:rPr>
        <w:t>de</w:t>
      </w:r>
      <w:r w:rsidR="000A4445" w:rsidRPr="001C4E94">
        <w:rPr>
          <w:rFonts w:ascii="Calibri" w:hAnsi="Calibri" w:cs="Calibri"/>
          <w:color w:val="000000"/>
          <w:sz w:val="24"/>
          <w:szCs w:val="24"/>
        </w:rPr>
        <w:t xml:space="preserve">berá constituir garantía real a favor del Fondo. </w:t>
      </w:r>
      <w:r w:rsidR="00366D5A" w:rsidRPr="001C4E94">
        <w:rPr>
          <w:rFonts w:ascii="Calibri" w:hAnsi="Calibri" w:cs="Calibri"/>
          <w:color w:val="000000"/>
          <w:sz w:val="24"/>
          <w:szCs w:val="24"/>
        </w:rPr>
        <w:t xml:space="preserve">Los costos que implique el otorgamiento de la garantía real a favor del Fondo serán asumidos en su totalidad por el Asociado.  </w:t>
      </w:r>
    </w:p>
    <w:p w:rsidR="00476086" w:rsidRPr="001C4E94" w:rsidRDefault="00476086" w:rsidP="001C4E94">
      <w:pPr>
        <w:widowControl w:val="0"/>
        <w:ind w:left="340"/>
        <w:jc w:val="both"/>
        <w:rPr>
          <w:rFonts w:ascii="Calibri" w:hAnsi="Calibri" w:cs="Calibri"/>
          <w:bCs/>
          <w:color w:val="000000"/>
          <w:sz w:val="24"/>
          <w:szCs w:val="24"/>
        </w:rPr>
      </w:pPr>
      <w:r w:rsidRPr="001C4E94">
        <w:rPr>
          <w:rFonts w:ascii="Calibri" w:hAnsi="Calibri" w:cs="Calibri"/>
          <w:b/>
          <w:color w:val="000000"/>
          <w:sz w:val="24"/>
          <w:szCs w:val="24"/>
        </w:rPr>
        <w:t xml:space="preserve">PARÁGRAFO </w:t>
      </w:r>
      <w:r w:rsidR="0082438F">
        <w:rPr>
          <w:rFonts w:ascii="Calibri" w:hAnsi="Calibri" w:cs="Calibri"/>
          <w:b/>
          <w:color w:val="000000"/>
          <w:sz w:val="24"/>
          <w:szCs w:val="24"/>
        </w:rPr>
        <w:t>2</w:t>
      </w:r>
      <w:r w:rsidRPr="001C4E94">
        <w:rPr>
          <w:rFonts w:ascii="Calibri" w:hAnsi="Calibri" w:cs="Calibri"/>
          <w:b/>
          <w:color w:val="000000"/>
          <w:sz w:val="24"/>
          <w:szCs w:val="24"/>
        </w:rPr>
        <w:t xml:space="preserve">º. </w:t>
      </w:r>
      <w:r w:rsidRPr="001C4E94">
        <w:rPr>
          <w:rFonts w:ascii="Calibri" w:hAnsi="Calibri" w:cs="Calibri"/>
          <w:bCs/>
          <w:color w:val="000000"/>
          <w:sz w:val="24"/>
          <w:szCs w:val="24"/>
        </w:rPr>
        <w:t xml:space="preserve">Cuando el Asociado tenga contrato a término fijo, el plazo máximo del préstamo será el tiempo que falte para la terminación, en cuyo caso se podrá determinar la cuota de tal forma que al finalizar el pago del préstamo, el valor de las garantías sea por lo </w:t>
      </w:r>
      <w:r w:rsidRPr="001C4E94">
        <w:rPr>
          <w:rFonts w:ascii="Calibri" w:hAnsi="Calibri" w:cs="Calibri"/>
          <w:bCs/>
          <w:color w:val="000000"/>
          <w:sz w:val="24"/>
          <w:szCs w:val="24"/>
        </w:rPr>
        <w:lastRenderedPageBreak/>
        <w:t>menos igual al saldo de la deuda.</w:t>
      </w:r>
    </w:p>
    <w:p w:rsidR="00476086" w:rsidRPr="001C4E94" w:rsidRDefault="00476086" w:rsidP="001C4E94">
      <w:pPr>
        <w:ind w:left="340"/>
        <w:jc w:val="both"/>
        <w:rPr>
          <w:rFonts w:ascii="Calibri" w:hAnsi="Calibri" w:cs="Calibri"/>
          <w:bCs/>
          <w:sz w:val="24"/>
          <w:szCs w:val="24"/>
        </w:rPr>
      </w:pPr>
      <w:r w:rsidRPr="001C4E94">
        <w:rPr>
          <w:rFonts w:ascii="Calibri" w:hAnsi="Calibri" w:cs="Calibri"/>
          <w:b/>
          <w:sz w:val="24"/>
          <w:szCs w:val="24"/>
        </w:rPr>
        <w:t xml:space="preserve">PARÁGRAFO </w:t>
      </w:r>
      <w:r w:rsidR="0082438F">
        <w:rPr>
          <w:rFonts w:ascii="Calibri" w:hAnsi="Calibri" w:cs="Calibri"/>
          <w:b/>
          <w:sz w:val="24"/>
          <w:szCs w:val="24"/>
        </w:rPr>
        <w:t>3</w:t>
      </w:r>
      <w:r w:rsidRPr="001C4E94">
        <w:rPr>
          <w:rFonts w:ascii="Calibri" w:hAnsi="Calibri" w:cs="Calibri"/>
          <w:b/>
          <w:sz w:val="24"/>
          <w:szCs w:val="24"/>
        </w:rPr>
        <w:t>º.</w:t>
      </w:r>
      <w:r w:rsidRPr="001C4E94">
        <w:rPr>
          <w:rFonts w:ascii="Calibri" w:hAnsi="Calibri" w:cs="Calibri"/>
          <w:bCs/>
          <w:sz w:val="24"/>
          <w:szCs w:val="24"/>
        </w:rPr>
        <w:t xml:space="preserve"> Para los Asociados que tienen contrato a término fijo, el pagaré deberá diligenciarse con codeudores y/o garantía hipotecaria o prendaria, cuando el préstamo no pueda ser cancelado en el tiempo que falte para la terminación del contrato o el  saldo de las obligaciones a la terminación del contrato sea superior a las garantías que posee en el Fondo.</w:t>
      </w:r>
    </w:p>
    <w:p w:rsidR="00476086" w:rsidRPr="001C4E94" w:rsidRDefault="00476086">
      <w:pPr>
        <w:widowControl w:val="0"/>
        <w:ind w:left="340" w:hanging="340"/>
        <w:jc w:val="both"/>
        <w:rPr>
          <w:rFonts w:ascii="Calibri" w:hAnsi="Calibri" w:cs="Calibri"/>
          <w:b/>
          <w:color w:val="000000"/>
          <w:sz w:val="24"/>
          <w:szCs w:val="24"/>
        </w:rPr>
      </w:pPr>
    </w:p>
    <w:p w:rsidR="009374A9" w:rsidRPr="001C4E94" w:rsidRDefault="009374A9">
      <w:pPr>
        <w:widowControl w:val="0"/>
        <w:ind w:left="340" w:hanging="340"/>
        <w:jc w:val="both"/>
        <w:rPr>
          <w:rFonts w:ascii="Calibri" w:hAnsi="Calibri" w:cs="Calibri"/>
          <w:b/>
          <w:color w:val="000000"/>
          <w:sz w:val="24"/>
          <w:szCs w:val="24"/>
        </w:rPr>
      </w:pPr>
      <w:r w:rsidRPr="001C4E94">
        <w:rPr>
          <w:rFonts w:ascii="Calibri" w:hAnsi="Calibri" w:cs="Calibri"/>
          <w:b/>
          <w:color w:val="000000"/>
          <w:sz w:val="24"/>
          <w:szCs w:val="24"/>
        </w:rPr>
        <w:t>ARTICULO 1</w:t>
      </w:r>
      <w:r w:rsidR="00E922D3" w:rsidRPr="001C4E94">
        <w:rPr>
          <w:rFonts w:ascii="Calibri" w:hAnsi="Calibri" w:cs="Calibri"/>
          <w:b/>
          <w:color w:val="000000"/>
          <w:sz w:val="24"/>
          <w:szCs w:val="24"/>
        </w:rPr>
        <w:t>3</w:t>
      </w:r>
      <w:r w:rsidRPr="001C4E94">
        <w:rPr>
          <w:rFonts w:ascii="Calibri" w:hAnsi="Calibri" w:cs="Calibri"/>
          <w:b/>
          <w:color w:val="000000"/>
          <w:sz w:val="24"/>
          <w:szCs w:val="24"/>
        </w:rPr>
        <w:t xml:space="preserve">o. </w:t>
      </w:r>
      <w:r w:rsidRPr="001C4E94">
        <w:rPr>
          <w:rFonts w:ascii="Calibri" w:hAnsi="Calibri" w:cs="Calibri"/>
          <w:color w:val="000000"/>
          <w:sz w:val="24"/>
          <w:szCs w:val="24"/>
        </w:rPr>
        <w:t xml:space="preserve"> </w:t>
      </w:r>
      <w:r w:rsidRPr="001C4E94">
        <w:rPr>
          <w:rFonts w:ascii="Calibri" w:hAnsi="Calibri" w:cs="Calibri"/>
          <w:b/>
          <w:color w:val="000000"/>
          <w:sz w:val="24"/>
          <w:szCs w:val="24"/>
        </w:rPr>
        <w:t xml:space="preserve">El monto de los intereses para los </w:t>
      </w:r>
      <w:r w:rsidR="007151D7" w:rsidRPr="001C4E94">
        <w:rPr>
          <w:rFonts w:ascii="Calibri" w:hAnsi="Calibri" w:cs="Calibri"/>
          <w:b/>
          <w:color w:val="000000"/>
          <w:sz w:val="24"/>
          <w:szCs w:val="24"/>
        </w:rPr>
        <w:t>préstamos</w:t>
      </w:r>
      <w:r w:rsidRPr="001C4E94">
        <w:rPr>
          <w:rFonts w:ascii="Calibri" w:hAnsi="Calibri" w:cs="Calibri"/>
          <w:b/>
          <w:color w:val="000000"/>
          <w:sz w:val="24"/>
          <w:szCs w:val="24"/>
        </w:rPr>
        <w:t xml:space="preserve"> s</w:t>
      </w:r>
      <w:r w:rsidR="005C79F2">
        <w:rPr>
          <w:rFonts w:ascii="Calibri" w:hAnsi="Calibri" w:cs="Calibri"/>
          <w:b/>
          <w:color w:val="000000"/>
          <w:sz w:val="24"/>
          <w:szCs w:val="24"/>
        </w:rPr>
        <w:t>erá el 0.9</w:t>
      </w:r>
      <w:r w:rsidRPr="001C4E94">
        <w:rPr>
          <w:rFonts w:ascii="Calibri" w:hAnsi="Calibri" w:cs="Calibri"/>
          <w:b/>
          <w:color w:val="000000"/>
          <w:sz w:val="24"/>
          <w:szCs w:val="24"/>
        </w:rPr>
        <w:t>%</w:t>
      </w:r>
      <w:r w:rsidRPr="001C4E94">
        <w:rPr>
          <w:rFonts w:ascii="Calibri" w:hAnsi="Calibri" w:cs="Calibri"/>
          <w:color w:val="000000"/>
          <w:sz w:val="24"/>
          <w:szCs w:val="24"/>
        </w:rPr>
        <w:t xml:space="preserve"> mensual, cobraderos mes vencido</w:t>
      </w:r>
      <w:r w:rsidR="00CC756C" w:rsidRPr="001C4E94">
        <w:rPr>
          <w:rFonts w:ascii="Calibri" w:hAnsi="Calibri" w:cs="Calibri"/>
          <w:color w:val="000000"/>
          <w:sz w:val="24"/>
          <w:szCs w:val="24"/>
        </w:rPr>
        <w:t xml:space="preserve"> a partir de </w:t>
      </w:r>
      <w:r w:rsidR="005C79F2">
        <w:rPr>
          <w:rFonts w:ascii="Calibri" w:hAnsi="Calibri" w:cs="Calibri"/>
          <w:color w:val="000000"/>
          <w:sz w:val="24"/>
          <w:szCs w:val="24"/>
        </w:rPr>
        <w:t>mayo 2017</w:t>
      </w:r>
      <w:r w:rsidR="00CC756C" w:rsidRPr="001C4E94">
        <w:rPr>
          <w:rFonts w:ascii="Calibri" w:hAnsi="Calibri" w:cs="Calibri"/>
          <w:color w:val="000000"/>
          <w:sz w:val="24"/>
          <w:szCs w:val="24"/>
        </w:rPr>
        <w:t xml:space="preserve">. </w:t>
      </w:r>
      <w:r w:rsidRPr="001C4E94">
        <w:rPr>
          <w:rFonts w:ascii="Calibri" w:hAnsi="Calibri" w:cs="Calibri"/>
          <w:color w:val="000000"/>
          <w:sz w:val="24"/>
          <w:szCs w:val="24"/>
        </w:rPr>
        <w:t>El interés de mora que el Asociado moroso pagará a FEDALINAL será el máximo legal vigente. El monto del préstamo y sus intereses serán pagados en cuotas iguales por el Asociado.</w:t>
      </w:r>
    </w:p>
    <w:p w:rsidR="001C4E94" w:rsidRDefault="001C4E94">
      <w:pPr>
        <w:widowControl w:val="0"/>
        <w:ind w:left="340" w:hanging="340"/>
        <w:jc w:val="both"/>
        <w:rPr>
          <w:rFonts w:ascii="Calibri" w:hAnsi="Calibri" w:cs="Calibri"/>
          <w:b/>
          <w:color w:val="000000"/>
          <w:sz w:val="24"/>
          <w:szCs w:val="24"/>
        </w:rPr>
      </w:pPr>
    </w:p>
    <w:p w:rsidR="009374A9" w:rsidRPr="001C4E94" w:rsidRDefault="009374A9">
      <w:pPr>
        <w:widowControl w:val="0"/>
        <w:ind w:left="340" w:hanging="340"/>
        <w:jc w:val="both"/>
        <w:rPr>
          <w:rFonts w:ascii="Calibri" w:hAnsi="Calibri" w:cs="Calibri"/>
          <w:color w:val="000000"/>
          <w:sz w:val="24"/>
          <w:szCs w:val="24"/>
        </w:rPr>
      </w:pPr>
      <w:r w:rsidRPr="001C4E94">
        <w:rPr>
          <w:rFonts w:ascii="Calibri" w:hAnsi="Calibri" w:cs="Calibri"/>
          <w:b/>
          <w:color w:val="000000"/>
          <w:sz w:val="24"/>
          <w:szCs w:val="24"/>
        </w:rPr>
        <w:t>ARTICULO 1</w:t>
      </w:r>
      <w:r w:rsidR="00E922D3" w:rsidRPr="001C4E94">
        <w:rPr>
          <w:rFonts w:ascii="Calibri" w:hAnsi="Calibri" w:cs="Calibri"/>
          <w:b/>
          <w:color w:val="000000"/>
          <w:sz w:val="24"/>
          <w:szCs w:val="24"/>
        </w:rPr>
        <w:t>4</w:t>
      </w:r>
      <w:r w:rsidRPr="001C4E94">
        <w:rPr>
          <w:rFonts w:ascii="Calibri" w:hAnsi="Calibri" w:cs="Calibri"/>
          <w:b/>
          <w:color w:val="000000"/>
          <w:sz w:val="24"/>
          <w:szCs w:val="24"/>
        </w:rPr>
        <w:t xml:space="preserve">o. </w:t>
      </w:r>
      <w:r w:rsidRPr="001C4E94">
        <w:rPr>
          <w:rFonts w:ascii="Calibri" w:hAnsi="Calibri" w:cs="Calibri"/>
          <w:color w:val="000000"/>
          <w:sz w:val="24"/>
          <w:szCs w:val="24"/>
        </w:rPr>
        <w:t xml:space="preserve"> El descuento de la cuota del préstamo se hará mensualmente por nómina mediante solicitud elaborada por </w:t>
      </w:r>
      <w:smartTag w:uri="urn:schemas-microsoft-com:office:smarttags" w:element="PersonName">
        <w:smartTagPr>
          <w:attr w:name="ProductID" w:val="la Tesorer￭a"/>
        </w:smartTagPr>
        <w:r w:rsidRPr="001C4E94">
          <w:rPr>
            <w:rFonts w:ascii="Calibri" w:hAnsi="Calibri" w:cs="Calibri"/>
            <w:color w:val="000000"/>
            <w:sz w:val="24"/>
            <w:szCs w:val="24"/>
          </w:rPr>
          <w:t>la Tesorería</w:t>
        </w:r>
      </w:smartTag>
      <w:r w:rsidRPr="001C4E94">
        <w:rPr>
          <w:rFonts w:ascii="Calibri" w:hAnsi="Calibri" w:cs="Calibri"/>
          <w:color w:val="000000"/>
          <w:sz w:val="24"/>
          <w:szCs w:val="24"/>
        </w:rPr>
        <w:t xml:space="preserve"> del Fondo ante la entidad pagadora, sin perjuicio que los Asociados puedan consigna</w:t>
      </w:r>
      <w:r w:rsidR="00780771" w:rsidRPr="001C4E94">
        <w:rPr>
          <w:rFonts w:ascii="Calibri" w:hAnsi="Calibri" w:cs="Calibri"/>
          <w:color w:val="000000"/>
          <w:sz w:val="24"/>
          <w:szCs w:val="24"/>
        </w:rPr>
        <w:t xml:space="preserve">r o hacer pagos extraordinarios. </w:t>
      </w:r>
    </w:p>
    <w:p w:rsidR="001C4E94" w:rsidRDefault="001C4E94" w:rsidP="00434974">
      <w:pPr>
        <w:widowControl w:val="0"/>
        <w:ind w:left="340" w:hanging="340"/>
        <w:jc w:val="both"/>
        <w:rPr>
          <w:rFonts w:ascii="Calibri" w:hAnsi="Calibri" w:cs="Calibri"/>
          <w:b/>
          <w:color w:val="FF0000"/>
          <w:sz w:val="24"/>
          <w:szCs w:val="24"/>
        </w:rPr>
      </w:pPr>
    </w:p>
    <w:p w:rsidR="00CE7A6B" w:rsidRPr="00123067" w:rsidRDefault="00BA6DF0" w:rsidP="00434974">
      <w:pPr>
        <w:widowControl w:val="0"/>
        <w:ind w:left="340" w:hanging="340"/>
        <w:jc w:val="both"/>
        <w:rPr>
          <w:rFonts w:ascii="Calibri" w:hAnsi="Calibri" w:cs="Calibri"/>
          <w:bCs/>
          <w:sz w:val="24"/>
          <w:szCs w:val="24"/>
        </w:rPr>
      </w:pPr>
      <w:r w:rsidRPr="00123067">
        <w:rPr>
          <w:rFonts w:ascii="Calibri" w:hAnsi="Calibri" w:cs="Calibri"/>
          <w:b/>
          <w:sz w:val="24"/>
          <w:szCs w:val="24"/>
        </w:rPr>
        <w:t xml:space="preserve">ARTICULO </w:t>
      </w:r>
      <w:r w:rsidR="00E922D3" w:rsidRPr="00123067">
        <w:rPr>
          <w:rFonts w:ascii="Calibri" w:hAnsi="Calibri" w:cs="Calibri"/>
          <w:b/>
          <w:sz w:val="24"/>
          <w:szCs w:val="24"/>
        </w:rPr>
        <w:t>15</w:t>
      </w:r>
      <w:r w:rsidR="00090D6F" w:rsidRPr="00123067">
        <w:rPr>
          <w:rFonts w:ascii="Calibri" w:hAnsi="Calibri" w:cs="Calibri"/>
          <w:b/>
          <w:sz w:val="24"/>
          <w:szCs w:val="24"/>
        </w:rPr>
        <w:t>o</w:t>
      </w:r>
      <w:r w:rsidRPr="00123067">
        <w:rPr>
          <w:rFonts w:ascii="Calibri" w:hAnsi="Calibri" w:cs="Calibri"/>
          <w:b/>
          <w:sz w:val="24"/>
          <w:szCs w:val="24"/>
        </w:rPr>
        <w:t xml:space="preserve">.  </w:t>
      </w:r>
      <w:r w:rsidRPr="00123067">
        <w:rPr>
          <w:rFonts w:ascii="Calibri" w:hAnsi="Calibri" w:cs="Calibri"/>
          <w:sz w:val="24"/>
          <w:szCs w:val="24"/>
        </w:rPr>
        <w:t>L</w:t>
      </w:r>
      <w:r w:rsidR="00090D6F" w:rsidRPr="00123067">
        <w:rPr>
          <w:rFonts w:ascii="Calibri" w:hAnsi="Calibri" w:cs="Calibri"/>
          <w:sz w:val="24"/>
          <w:szCs w:val="24"/>
        </w:rPr>
        <w:t>os Asociados tendrán</w:t>
      </w:r>
      <w:r w:rsidR="003B7043" w:rsidRPr="00123067">
        <w:rPr>
          <w:rFonts w:ascii="Calibri" w:hAnsi="Calibri" w:cs="Calibri"/>
          <w:sz w:val="24"/>
          <w:szCs w:val="24"/>
        </w:rPr>
        <w:t xml:space="preserve"> derecho </w:t>
      </w:r>
      <w:r w:rsidR="00090D6F" w:rsidRPr="00123067">
        <w:rPr>
          <w:rFonts w:ascii="Calibri" w:hAnsi="Calibri" w:cs="Calibri"/>
          <w:sz w:val="24"/>
          <w:szCs w:val="24"/>
        </w:rPr>
        <w:t xml:space="preserve"> a n</w:t>
      </w:r>
      <w:r w:rsidR="003548F3" w:rsidRPr="00123067">
        <w:rPr>
          <w:rFonts w:ascii="Calibri" w:hAnsi="Calibri" w:cs="Calibri"/>
          <w:sz w:val="24"/>
          <w:szCs w:val="24"/>
        </w:rPr>
        <w:t xml:space="preserve">ovación de </w:t>
      </w:r>
      <w:r w:rsidR="00090D6F" w:rsidRPr="00123067">
        <w:rPr>
          <w:rFonts w:ascii="Calibri" w:hAnsi="Calibri" w:cs="Calibri"/>
          <w:sz w:val="24"/>
          <w:szCs w:val="24"/>
        </w:rPr>
        <w:t>préstamo</w:t>
      </w:r>
      <w:r w:rsidR="003548F3" w:rsidRPr="00123067">
        <w:rPr>
          <w:rFonts w:ascii="Calibri" w:hAnsi="Calibri" w:cs="Calibri"/>
          <w:sz w:val="24"/>
          <w:szCs w:val="24"/>
        </w:rPr>
        <w:t>s</w:t>
      </w:r>
      <w:r w:rsidR="00CC756C" w:rsidRPr="00123067">
        <w:rPr>
          <w:rFonts w:ascii="Calibri" w:hAnsi="Calibri" w:cs="Calibri"/>
          <w:sz w:val="24"/>
          <w:szCs w:val="24"/>
        </w:rPr>
        <w:t xml:space="preserve"> siempre y cuando tenga capacidad de pago y </w:t>
      </w:r>
      <w:r w:rsidR="00B97002" w:rsidRPr="00123067">
        <w:rPr>
          <w:rFonts w:ascii="Calibri" w:hAnsi="Calibri" w:cs="Calibri"/>
          <w:sz w:val="24"/>
          <w:szCs w:val="24"/>
        </w:rPr>
        <w:t>haya</w:t>
      </w:r>
      <w:r w:rsidR="00CC756C" w:rsidRPr="00123067">
        <w:rPr>
          <w:rFonts w:ascii="Calibri" w:hAnsi="Calibri" w:cs="Calibri"/>
          <w:sz w:val="24"/>
          <w:szCs w:val="24"/>
        </w:rPr>
        <w:t xml:space="preserve"> disponibilidad de dinero</w:t>
      </w:r>
      <w:r w:rsidR="00434974" w:rsidRPr="00123067">
        <w:rPr>
          <w:rFonts w:ascii="Calibri" w:hAnsi="Calibri" w:cs="Calibri"/>
          <w:sz w:val="24"/>
          <w:szCs w:val="24"/>
        </w:rPr>
        <w:t>.</w:t>
      </w:r>
      <w:r w:rsidR="00090D6F" w:rsidRPr="00123067">
        <w:rPr>
          <w:rFonts w:ascii="Calibri" w:hAnsi="Calibri" w:cs="Calibri"/>
          <w:sz w:val="24"/>
          <w:szCs w:val="24"/>
        </w:rPr>
        <w:t xml:space="preserve">  </w:t>
      </w:r>
    </w:p>
    <w:p w:rsidR="009374A9" w:rsidRPr="001C4E94" w:rsidRDefault="009374A9">
      <w:pPr>
        <w:widowControl w:val="0"/>
        <w:ind w:left="340" w:hanging="340"/>
        <w:jc w:val="center"/>
        <w:rPr>
          <w:rFonts w:ascii="Calibri" w:hAnsi="Calibri" w:cs="Calibri"/>
          <w:b/>
          <w:bCs/>
          <w:color w:val="FF0000"/>
          <w:sz w:val="24"/>
          <w:szCs w:val="24"/>
        </w:rPr>
      </w:pPr>
    </w:p>
    <w:p w:rsidR="009374A9" w:rsidRPr="001C4E94" w:rsidRDefault="009374A9">
      <w:pPr>
        <w:widowControl w:val="0"/>
        <w:ind w:left="340" w:hanging="340"/>
        <w:jc w:val="center"/>
        <w:rPr>
          <w:rFonts w:ascii="Calibri" w:hAnsi="Calibri" w:cs="Calibri"/>
          <w:b/>
          <w:bCs/>
          <w:color w:val="000000"/>
          <w:sz w:val="24"/>
          <w:szCs w:val="24"/>
        </w:rPr>
      </w:pPr>
      <w:r w:rsidRPr="001C4E94">
        <w:rPr>
          <w:rFonts w:ascii="Calibri" w:hAnsi="Calibri" w:cs="Calibri"/>
          <w:b/>
          <w:bCs/>
          <w:color w:val="000000"/>
          <w:sz w:val="24"/>
          <w:szCs w:val="24"/>
        </w:rPr>
        <w:t xml:space="preserve">DE LOS </w:t>
      </w:r>
      <w:r w:rsidR="00C0294C" w:rsidRPr="001C4E94">
        <w:rPr>
          <w:rFonts w:ascii="Calibri" w:hAnsi="Calibri" w:cs="Calibri"/>
          <w:b/>
          <w:bCs/>
          <w:color w:val="000000"/>
          <w:sz w:val="24"/>
          <w:szCs w:val="24"/>
        </w:rPr>
        <w:t>PRÉSTAMOS</w:t>
      </w:r>
      <w:r w:rsidRPr="001C4E94">
        <w:rPr>
          <w:rFonts w:ascii="Calibri" w:hAnsi="Calibri" w:cs="Calibri"/>
          <w:b/>
          <w:bCs/>
          <w:color w:val="000000"/>
          <w:sz w:val="24"/>
          <w:szCs w:val="24"/>
        </w:rPr>
        <w:t xml:space="preserve"> DE EMERGENCIA</w:t>
      </w:r>
    </w:p>
    <w:p w:rsidR="00653F60" w:rsidRPr="001C4E94" w:rsidRDefault="009374A9">
      <w:pPr>
        <w:widowControl w:val="0"/>
        <w:ind w:left="340" w:hanging="340"/>
        <w:jc w:val="both"/>
        <w:rPr>
          <w:rFonts w:ascii="Calibri" w:hAnsi="Calibri" w:cs="Calibri"/>
          <w:color w:val="000000"/>
          <w:sz w:val="24"/>
          <w:szCs w:val="24"/>
        </w:rPr>
      </w:pPr>
      <w:r w:rsidRPr="001C4E94">
        <w:rPr>
          <w:rFonts w:ascii="Calibri" w:hAnsi="Calibri" w:cs="Calibri"/>
          <w:b/>
          <w:bCs/>
          <w:color w:val="000000"/>
          <w:sz w:val="24"/>
          <w:szCs w:val="24"/>
        </w:rPr>
        <w:t xml:space="preserve">ARTICULO </w:t>
      </w:r>
      <w:r w:rsidR="00EC1AC8" w:rsidRPr="001C4E94">
        <w:rPr>
          <w:rFonts w:ascii="Calibri" w:hAnsi="Calibri" w:cs="Calibri"/>
          <w:b/>
          <w:bCs/>
          <w:color w:val="000000"/>
          <w:sz w:val="24"/>
          <w:szCs w:val="24"/>
        </w:rPr>
        <w:t>1</w:t>
      </w:r>
      <w:r w:rsidR="00E922D3" w:rsidRPr="001C4E94">
        <w:rPr>
          <w:rFonts w:ascii="Calibri" w:hAnsi="Calibri" w:cs="Calibri"/>
          <w:b/>
          <w:bCs/>
          <w:color w:val="000000"/>
          <w:sz w:val="24"/>
          <w:szCs w:val="24"/>
        </w:rPr>
        <w:t>6</w:t>
      </w:r>
      <w:r w:rsidRPr="001C4E94">
        <w:rPr>
          <w:rFonts w:ascii="Calibri" w:hAnsi="Calibri" w:cs="Calibri"/>
          <w:b/>
          <w:bCs/>
          <w:color w:val="000000"/>
          <w:sz w:val="24"/>
          <w:szCs w:val="24"/>
        </w:rPr>
        <w:t xml:space="preserve">º  </w:t>
      </w:r>
      <w:r w:rsidRPr="001C4E94">
        <w:rPr>
          <w:rFonts w:ascii="Calibri" w:hAnsi="Calibri" w:cs="Calibri"/>
          <w:b/>
          <w:color w:val="000000"/>
          <w:sz w:val="24"/>
          <w:szCs w:val="24"/>
        </w:rPr>
        <w:t>FEDALINAL</w:t>
      </w:r>
      <w:r w:rsidRPr="001C4E94">
        <w:rPr>
          <w:rFonts w:ascii="Calibri" w:hAnsi="Calibri" w:cs="Calibri"/>
          <w:color w:val="000000"/>
          <w:sz w:val="24"/>
          <w:szCs w:val="24"/>
        </w:rPr>
        <w:t xml:space="preserve"> concederá </w:t>
      </w:r>
      <w:r w:rsidR="007151D7" w:rsidRPr="001C4E94">
        <w:rPr>
          <w:rFonts w:ascii="Calibri" w:hAnsi="Calibri" w:cs="Calibri"/>
          <w:color w:val="000000"/>
          <w:sz w:val="24"/>
          <w:szCs w:val="24"/>
        </w:rPr>
        <w:t>préstamo</w:t>
      </w:r>
      <w:r w:rsidRPr="001C4E94">
        <w:rPr>
          <w:rFonts w:ascii="Calibri" w:hAnsi="Calibri" w:cs="Calibri"/>
          <w:color w:val="000000"/>
          <w:sz w:val="24"/>
          <w:szCs w:val="24"/>
        </w:rPr>
        <w:t xml:space="preserve"> de emergencia para cubrir cualquier necesidad económica del Asoci</w:t>
      </w:r>
      <w:r w:rsidR="001231A7">
        <w:rPr>
          <w:rFonts w:ascii="Calibri" w:hAnsi="Calibri" w:cs="Calibri"/>
          <w:color w:val="000000"/>
          <w:sz w:val="24"/>
          <w:szCs w:val="24"/>
        </w:rPr>
        <w:t>ado. La cuantía máxima aprestar</w:t>
      </w:r>
      <w:r w:rsidRPr="001C4E94">
        <w:rPr>
          <w:rFonts w:ascii="Calibri" w:hAnsi="Calibri" w:cs="Calibri"/>
          <w:color w:val="000000"/>
          <w:sz w:val="24"/>
          <w:szCs w:val="24"/>
        </w:rPr>
        <w:t xml:space="preserve"> será </w:t>
      </w:r>
      <w:r w:rsidR="001231A7">
        <w:rPr>
          <w:rFonts w:ascii="Calibri" w:hAnsi="Calibri" w:cs="Calibri"/>
          <w:color w:val="000000"/>
          <w:sz w:val="24"/>
          <w:szCs w:val="24"/>
        </w:rPr>
        <w:t>de</w:t>
      </w:r>
      <w:r w:rsidR="00653F60" w:rsidRPr="001C4E94">
        <w:rPr>
          <w:rFonts w:ascii="Calibri" w:hAnsi="Calibri" w:cs="Calibri"/>
          <w:color w:val="000000"/>
          <w:sz w:val="24"/>
          <w:szCs w:val="24"/>
        </w:rPr>
        <w:t xml:space="preserve"> </w:t>
      </w:r>
      <w:r w:rsidRPr="001C4E94">
        <w:rPr>
          <w:rFonts w:ascii="Calibri" w:hAnsi="Calibri" w:cs="Calibri"/>
          <w:color w:val="000000"/>
          <w:sz w:val="24"/>
          <w:szCs w:val="24"/>
        </w:rPr>
        <w:t xml:space="preserve"> </w:t>
      </w:r>
      <w:r w:rsidR="001231A7">
        <w:rPr>
          <w:rFonts w:ascii="Calibri" w:hAnsi="Calibri" w:cs="Calibri"/>
          <w:color w:val="000000"/>
          <w:sz w:val="24"/>
          <w:szCs w:val="24"/>
        </w:rPr>
        <w:t>dos</w:t>
      </w:r>
      <w:r w:rsidR="00090D6F" w:rsidRPr="001C4E94">
        <w:rPr>
          <w:rFonts w:ascii="Calibri" w:hAnsi="Calibri" w:cs="Calibri"/>
          <w:color w:val="000000"/>
          <w:sz w:val="24"/>
          <w:szCs w:val="24"/>
        </w:rPr>
        <w:t xml:space="preserve"> salario</w:t>
      </w:r>
      <w:r w:rsidR="001231A7">
        <w:rPr>
          <w:rFonts w:ascii="Calibri" w:hAnsi="Calibri" w:cs="Calibri"/>
          <w:color w:val="000000"/>
          <w:sz w:val="24"/>
          <w:szCs w:val="24"/>
        </w:rPr>
        <w:t>s</w:t>
      </w:r>
      <w:r w:rsidR="00090D6F" w:rsidRPr="001C4E94">
        <w:rPr>
          <w:rFonts w:ascii="Calibri" w:hAnsi="Calibri" w:cs="Calibri"/>
          <w:color w:val="000000"/>
          <w:sz w:val="24"/>
          <w:szCs w:val="24"/>
        </w:rPr>
        <w:t xml:space="preserve"> mínimo</w:t>
      </w:r>
      <w:r w:rsidR="001231A7">
        <w:rPr>
          <w:rFonts w:ascii="Calibri" w:hAnsi="Calibri" w:cs="Calibri"/>
          <w:color w:val="000000"/>
          <w:sz w:val="24"/>
          <w:szCs w:val="24"/>
        </w:rPr>
        <w:t>s</w:t>
      </w:r>
      <w:r w:rsidR="00090D6F" w:rsidRPr="001C4E94">
        <w:rPr>
          <w:rFonts w:ascii="Calibri" w:hAnsi="Calibri" w:cs="Calibri"/>
          <w:color w:val="000000"/>
          <w:sz w:val="24"/>
          <w:szCs w:val="24"/>
        </w:rPr>
        <w:t xml:space="preserve"> mensual</w:t>
      </w:r>
      <w:r w:rsidR="001231A7">
        <w:rPr>
          <w:rFonts w:ascii="Calibri" w:hAnsi="Calibri" w:cs="Calibri"/>
          <w:color w:val="000000"/>
          <w:sz w:val="24"/>
          <w:szCs w:val="24"/>
        </w:rPr>
        <w:t>es</w:t>
      </w:r>
      <w:r w:rsidR="00090D6F" w:rsidRPr="001C4E94">
        <w:rPr>
          <w:rFonts w:ascii="Calibri" w:hAnsi="Calibri" w:cs="Calibri"/>
          <w:color w:val="000000"/>
          <w:sz w:val="24"/>
          <w:szCs w:val="24"/>
        </w:rPr>
        <w:t xml:space="preserve"> legal</w:t>
      </w:r>
      <w:r w:rsidR="001231A7">
        <w:rPr>
          <w:rFonts w:ascii="Calibri" w:hAnsi="Calibri" w:cs="Calibri"/>
          <w:color w:val="000000"/>
          <w:sz w:val="24"/>
          <w:szCs w:val="24"/>
        </w:rPr>
        <w:t>es</w:t>
      </w:r>
      <w:r w:rsidR="00090D6F" w:rsidRPr="001C4E94">
        <w:rPr>
          <w:rFonts w:ascii="Calibri" w:hAnsi="Calibri" w:cs="Calibri"/>
          <w:color w:val="000000"/>
          <w:sz w:val="24"/>
          <w:szCs w:val="24"/>
        </w:rPr>
        <w:t xml:space="preserve"> vigente</w:t>
      </w:r>
      <w:r w:rsidR="001231A7">
        <w:rPr>
          <w:rFonts w:ascii="Calibri" w:hAnsi="Calibri" w:cs="Calibri"/>
          <w:color w:val="000000"/>
          <w:sz w:val="24"/>
          <w:szCs w:val="24"/>
        </w:rPr>
        <w:t>s</w:t>
      </w:r>
      <w:r w:rsidR="00653F60" w:rsidRPr="001C4E94">
        <w:rPr>
          <w:rFonts w:ascii="Calibri" w:hAnsi="Calibri" w:cs="Calibri"/>
          <w:color w:val="000000"/>
          <w:sz w:val="24"/>
          <w:szCs w:val="24"/>
        </w:rPr>
        <w:t>.</w:t>
      </w:r>
    </w:p>
    <w:p w:rsidR="009374A9" w:rsidRPr="001C4E94" w:rsidRDefault="00E922D3">
      <w:pPr>
        <w:widowControl w:val="0"/>
        <w:ind w:left="340" w:hanging="340"/>
        <w:jc w:val="both"/>
        <w:rPr>
          <w:rFonts w:ascii="Calibri" w:hAnsi="Calibri" w:cs="Calibri"/>
          <w:color w:val="000000"/>
          <w:sz w:val="24"/>
          <w:szCs w:val="24"/>
        </w:rPr>
      </w:pPr>
      <w:r w:rsidRPr="001C4E94">
        <w:rPr>
          <w:rFonts w:ascii="Calibri" w:hAnsi="Calibri" w:cs="Calibri"/>
          <w:b/>
          <w:bCs/>
          <w:color w:val="000000"/>
          <w:sz w:val="24"/>
          <w:szCs w:val="24"/>
        </w:rPr>
        <w:t>ARTICULO 17</w:t>
      </w:r>
      <w:r w:rsidR="009374A9" w:rsidRPr="001C4E94">
        <w:rPr>
          <w:rFonts w:ascii="Calibri" w:hAnsi="Calibri" w:cs="Calibri"/>
          <w:b/>
          <w:bCs/>
          <w:color w:val="000000"/>
          <w:sz w:val="24"/>
          <w:szCs w:val="24"/>
        </w:rPr>
        <w:t xml:space="preserve">º  </w:t>
      </w:r>
      <w:r w:rsidR="009374A9" w:rsidRPr="001C4E94">
        <w:rPr>
          <w:rFonts w:ascii="Calibri" w:hAnsi="Calibri" w:cs="Calibri"/>
          <w:color w:val="000000"/>
          <w:sz w:val="24"/>
          <w:szCs w:val="24"/>
        </w:rPr>
        <w:t xml:space="preserve">La aprobación de los </w:t>
      </w:r>
      <w:r w:rsidR="007151D7" w:rsidRPr="001C4E94">
        <w:rPr>
          <w:rFonts w:ascii="Calibri" w:hAnsi="Calibri" w:cs="Calibri"/>
          <w:color w:val="000000"/>
          <w:sz w:val="24"/>
          <w:szCs w:val="24"/>
        </w:rPr>
        <w:t>préstamos</w:t>
      </w:r>
      <w:r w:rsidR="009374A9" w:rsidRPr="001C4E94">
        <w:rPr>
          <w:rFonts w:ascii="Calibri" w:hAnsi="Calibri" w:cs="Calibri"/>
          <w:color w:val="000000"/>
          <w:sz w:val="24"/>
          <w:szCs w:val="24"/>
        </w:rPr>
        <w:t xml:space="preserve"> de emergencia corresponde al Gerente quien deberá informar a </w:t>
      </w:r>
      <w:smartTag w:uri="urn:schemas-microsoft-com:office:smarttags" w:element="PersonName">
        <w:smartTagPr>
          <w:attr w:name="ProductID" w:val="LA JUNTA DIRECTIVA"/>
        </w:smartTagPr>
        <w:r w:rsidR="009374A9" w:rsidRPr="001C4E94">
          <w:rPr>
            <w:rFonts w:ascii="Calibri" w:hAnsi="Calibri" w:cs="Calibri"/>
            <w:color w:val="000000"/>
            <w:sz w:val="24"/>
            <w:szCs w:val="24"/>
          </w:rPr>
          <w:t>la Junta Directiva</w:t>
        </w:r>
      </w:smartTag>
      <w:r w:rsidR="009374A9" w:rsidRPr="001C4E94">
        <w:rPr>
          <w:rFonts w:ascii="Calibri" w:hAnsi="Calibri" w:cs="Calibri"/>
          <w:color w:val="000000"/>
          <w:sz w:val="24"/>
          <w:szCs w:val="24"/>
        </w:rPr>
        <w:t xml:space="preserve"> para la incorporación en el Acta.</w:t>
      </w:r>
    </w:p>
    <w:p w:rsidR="00476086" w:rsidRPr="001C4E94" w:rsidRDefault="00476086">
      <w:pPr>
        <w:widowControl w:val="0"/>
        <w:ind w:left="340" w:hanging="340"/>
        <w:jc w:val="both"/>
        <w:rPr>
          <w:rFonts w:ascii="Calibri" w:hAnsi="Calibri" w:cs="Calibri"/>
          <w:b/>
          <w:bCs/>
          <w:color w:val="000000"/>
          <w:sz w:val="24"/>
          <w:szCs w:val="24"/>
        </w:rPr>
      </w:pPr>
    </w:p>
    <w:p w:rsidR="009374A9" w:rsidRPr="001C4E94" w:rsidRDefault="00EC1AC8">
      <w:pPr>
        <w:widowControl w:val="0"/>
        <w:ind w:left="340" w:hanging="340"/>
        <w:jc w:val="both"/>
        <w:rPr>
          <w:rFonts w:ascii="Calibri" w:hAnsi="Calibri" w:cs="Calibri"/>
          <w:color w:val="000000"/>
          <w:sz w:val="24"/>
          <w:szCs w:val="24"/>
        </w:rPr>
      </w:pPr>
      <w:r w:rsidRPr="001C4E94">
        <w:rPr>
          <w:rFonts w:ascii="Calibri" w:hAnsi="Calibri" w:cs="Calibri"/>
          <w:b/>
          <w:bCs/>
          <w:color w:val="000000"/>
          <w:sz w:val="24"/>
          <w:szCs w:val="24"/>
        </w:rPr>
        <w:t>ARTICULO 1</w:t>
      </w:r>
      <w:r w:rsidR="00E922D3" w:rsidRPr="001C4E94">
        <w:rPr>
          <w:rFonts w:ascii="Calibri" w:hAnsi="Calibri" w:cs="Calibri"/>
          <w:b/>
          <w:bCs/>
          <w:color w:val="000000"/>
          <w:sz w:val="24"/>
          <w:szCs w:val="24"/>
        </w:rPr>
        <w:t>8</w:t>
      </w:r>
      <w:r w:rsidR="009374A9" w:rsidRPr="001C4E94">
        <w:rPr>
          <w:rFonts w:ascii="Calibri" w:hAnsi="Calibri" w:cs="Calibri"/>
          <w:b/>
          <w:bCs/>
          <w:color w:val="000000"/>
          <w:sz w:val="24"/>
          <w:szCs w:val="24"/>
        </w:rPr>
        <w:t xml:space="preserve">º  </w:t>
      </w:r>
      <w:r w:rsidR="009374A9" w:rsidRPr="001C4E94">
        <w:rPr>
          <w:rFonts w:ascii="Calibri" w:hAnsi="Calibri" w:cs="Calibri"/>
          <w:color w:val="000000"/>
          <w:sz w:val="24"/>
          <w:szCs w:val="24"/>
        </w:rPr>
        <w:t>El</w:t>
      </w:r>
      <w:r w:rsidR="001231A7">
        <w:rPr>
          <w:rFonts w:ascii="Calibri" w:hAnsi="Calibri" w:cs="Calibri"/>
          <w:color w:val="000000"/>
          <w:sz w:val="24"/>
          <w:szCs w:val="24"/>
        </w:rPr>
        <w:t xml:space="preserve"> plazo máximo de pago será de 180 días. </w:t>
      </w:r>
      <w:r w:rsidR="00187626">
        <w:rPr>
          <w:rFonts w:ascii="Calibri" w:hAnsi="Calibri" w:cs="Calibri"/>
          <w:color w:val="000000"/>
          <w:sz w:val="24"/>
          <w:szCs w:val="24"/>
        </w:rPr>
        <w:t>Pagadero en seis 6 cuotas iguales mensuales.</w:t>
      </w:r>
    </w:p>
    <w:p w:rsidR="00476086" w:rsidRPr="001C4E94" w:rsidRDefault="00476086" w:rsidP="009C4727">
      <w:pPr>
        <w:ind w:left="284" w:hanging="284"/>
        <w:jc w:val="both"/>
        <w:rPr>
          <w:rFonts w:ascii="Calibri" w:hAnsi="Calibri" w:cs="Calibri"/>
          <w:b/>
          <w:color w:val="000000"/>
          <w:sz w:val="24"/>
          <w:szCs w:val="24"/>
        </w:rPr>
      </w:pPr>
    </w:p>
    <w:p w:rsidR="009C4727" w:rsidRPr="001C4E94" w:rsidRDefault="009C4727" w:rsidP="009C4727">
      <w:pPr>
        <w:ind w:left="284" w:hanging="284"/>
        <w:jc w:val="both"/>
        <w:rPr>
          <w:rFonts w:ascii="Calibri" w:hAnsi="Calibri" w:cs="Calibri"/>
          <w:color w:val="000000"/>
          <w:sz w:val="24"/>
          <w:szCs w:val="24"/>
        </w:rPr>
      </w:pPr>
      <w:r w:rsidRPr="001C4E94">
        <w:rPr>
          <w:rFonts w:ascii="Calibri" w:hAnsi="Calibri" w:cs="Calibri"/>
          <w:b/>
          <w:color w:val="000000"/>
          <w:sz w:val="24"/>
          <w:szCs w:val="24"/>
        </w:rPr>
        <w:t xml:space="preserve">ARTICULO </w:t>
      </w:r>
      <w:r w:rsidR="00E922D3" w:rsidRPr="001C4E94">
        <w:rPr>
          <w:rFonts w:ascii="Calibri" w:hAnsi="Calibri" w:cs="Calibri"/>
          <w:b/>
          <w:color w:val="000000"/>
          <w:sz w:val="24"/>
          <w:szCs w:val="24"/>
        </w:rPr>
        <w:t>19</w:t>
      </w:r>
      <w:r w:rsidRPr="001C4E94">
        <w:rPr>
          <w:rFonts w:ascii="Calibri" w:hAnsi="Calibri" w:cs="Calibri"/>
          <w:b/>
          <w:color w:val="000000"/>
          <w:sz w:val="24"/>
          <w:szCs w:val="24"/>
        </w:rPr>
        <w:t>º</w:t>
      </w:r>
      <w:r w:rsidRPr="001C4E94">
        <w:rPr>
          <w:rFonts w:ascii="Calibri" w:hAnsi="Calibri" w:cs="Calibri"/>
          <w:color w:val="000000"/>
          <w:sz w:val="24"/>
          <w:szCs w:val="24"/>
        </w:rPr>
        <w:t xml:space="preserve">  Cuando el Asociado no paga el préstamo de emergencia  dentro del término establecido en el artículo anterior</w:t>
      </w:r>
      <w:r w:rsidR="00780771" w:rsidRPr="001C4E94">
        <w:rPr>
          <w:rFonts w:ascii="Calibri" w:hAnsi="Calibri" w:cs="Calibri"/>
          <w:color w:val="000000"/>
          <w:sz w:val="24"/>
          <w:szCs w:val="24"/>
        </w:rPr>
        <w:t xml:space="preserve"> </w:t>
      </w:r>
      <w:r w:rsidR="001231A7">
        <w:rPr>
          <w:rFonts w:ascii="Calibri" w:hAnsi="Calibri" w:cs="Calibri"/>
          <w:color w:val="000000"/>
          <w:sz w:val="24"/>
          <w:szCs w:val="24"/>
        </w:rPr>
        <w:t xml:space="preserve">se procederá a traslado a crédito ordinario y queda suspendido por un año para acceder a un nuevo crédito de emergencia. </w:t>
      </w:r>
    </w:p>
    <w:p w:rsidR="00836BA2" w:rsidRPr="001C4E94" w:rsidRDefault="00836BA2" w:rsidP="00090D6F">
      <w:pPr>
        <w:ind w:left="284" w:hanging="284"/>
        <w:jc w:val="both"/>
        <w:rPr>
          <w:rFonts w:ascii="Calibri" w:hAnsi="Calibri" w:cs="Calibri"/>
          <w:b/>
          <w:color w:val="000000"/>
          <w:sz w:val="24"/>
          <w:szCs w:val="24"/>
        </w:rPr>
      </w:pPr>
    </w:p>
    <w:p w:rsidR="00176CD8" w:rsidRPr="001C4E94" w:rsidRDefault="00176CD8">
      <w:pPr>
        <w:widowControl w:val="0"/>
        <w:ind w:left="340" w:hanging="340"/>
        <w:jc w:val="both"/>
        <w:rPr>
          <w:rFonts w:ascii="Calibri" w:hAnsi="Calibri" w:cs="Calibri"/>
          <w:color w:val="000000"/>
          <w:sz w:val="24"/>
          <w:szCs w:val="24"/>
        </w:rPr>
      </w:pPr>
      <w:r w:rsidRPr="001C4E94">
        <w:rPr>
          <w:rFonts w:ascii="Calibri" w:hAnsi="Calibri" w:cs="Calibri"/>
          <w:b/>
          <w:color w:val="000000"/>
          <w:sz w:val="24"/>
          <w:szCs w:val="24"/>
        </w:rPr>
        <w:t>ARTICULO 2</w:t>
      </w:r>
      <w:r w:rsidR="00476086" w:rsidRPr="001C4E94">
        <w:rPr>
          <w:rFonts w:ascii="Calibri" w:hAnsi="Calibri" w:cs="Calibri"/>
          <w:b/>
          <w:color w:val="000000"/>
          <w:sz w:val="24"/>
          <w:szCs w:val="24"/>
        </w:rPr>
        <w:t>0</w:t>
      </w:r>
      <w:r w:rsidRPr="001C4E94">
        <w:rPr>
          <w:rFonts w:ascii="Calibri" w:hAnsi="Calibri" w:cs="Calibri"/>
          <w:b/>
          <w:color w:val="000000"/>
          <w:sz w:val="24"/>
          <w:szCs w:val="24"/>
        </w:rPr>
        <w:t>º</w:t>
      </w:r>
      <w:r w:rsidRPr="001C4E94">
        <w:rPr>
          <w:rFonts w:ascii="Calibri" w:hAnsi="Calibri" w:cs="Calibri"/>
          <w:color w:val="000000"/>
          <w:sz w:val="24"/>
          <w:szCs w:val="24"/>
        </w:rPr>
        <w:t>. Si el monto del ahorro permanente lo permite</w:t>
      </w:r>
      <w:r w:rsidR="00366D5A" w:rsidRPr="001C4E94">
        <w:rPr>
          <w:rFonts w:ascii="Calibri" w:hAnsi="Calibri" w:cs="Calibri"/>
          <w:color w:val="000000"/>
          <w:sz w:val="24"/>
          <w:szCs w:val="24"/>
        </w:rPr>
        <w:t xml:space="preserve"> y la suma del aporte social y dicho ahorro es </w:t>
      </w:r>
      <w:r w:rsidRPr="001C4E94">
        <w:rPr>
          <w:rFonts w:ascii="Calibri" w:hAnsi="Calibri" w:cs="Calibri"/>
          <w:color w:val="000000"/>
          <w:sz w:val="24"/>
          <w:szCs w:val="24"/>
        </w:rPr>
        <w:t>superior a lo adeudado</w:t>
      </w:r>
      <w:r w:rsidR="00366D5A" w:rsidRPr="001C4E94">
        <w:rPr>
          <w:rFonts w:ascii="Calibri" w:hAnsi="Calibri" w:cs="Calibri"/>
          <w:color w:val="000000"/>
          <w:sz w:val="24"/>
          <w:szCs w:val="24"/>
        </w:rPr>
        <w:t xml:space="preserve"> por toda clase de p</w:t>
      </w:r>
      <w:r w:rsidR="005844F2" w:rsidRPr="001C4E94">
        <w:rPr>
          <w:rFonts w:ascii="Calibri" w:hAnsi="Calibri" w:cs="Calibri"/>
          <w:color w:val="000000"/>
          <w:sz w:val="24"/>
          <w:szCs w:val="24"/>
        </w:rPr>
        <w:t>r</w:t>
      </w:r>
      <w:r w:rsidR="00366D5A" w:rsidRPr="001C4E94">
        <w:rPr>
          <w:rFonts w:ascii="Calibri" w:hAnsi="Calibri" w:cs="Calibri"/>
          <w:color w:val="000000"/>
          <w:sz w:val="24"/>
          <w:szCs w:val="24"/>
        </w:rPr>
        <w:t>éstamo</w:t>
      </w:r>
      <w:r w:rsidR="005844F2" w:rsidRPr="001C4E94">
        <w:rPr>
          <w:rFonts w:ascii="Calibri" w:hAnsi="Calibri" w:cs="Calibri"/>
          <w:color w:val="000000"/>
          <w:sz w:val="24"/>
          <w:szCs w:val="24"/>
        </w:rPr>
        <w:t>s</w:t>
      </w:r>
      <w:r w:rsidRPr="001C4E94">
        <w:rPr>
          <w:rFonts w:ascii="Calibri" w:hAnsi="Calibri" w:cs="Calibri"/>
          <w:color w:val="000000"/>
          <w:sz w:val="24"/>
          <w:szCs w:val="24"/>
        </w:rPr>
        <w:t xml:space="preserve">, el Asociado podrá autorizar el pago del capital y los intereses del préstamo de emergencia mediante cruce con dicho ahorro.  Esta opción de pago </w:t>
      </w:r>
      <w:r w:rsidR="005844F2" w:rsidRPr="001C4E94">
        <w:rPr>
          <w:rFonts w:ascii="Calibri" w:hAnsi="Calibri" w:cs="Calibri"/>
          <w:color w:val="000000"/>
          <w:sz w:val="24"/>
          <w:szCs w:val="24"/>
        </w:rPr>
        <w:t xml:space="preserve"> será autorizada por el Gerente</w:t>
      </w:r>
      <w:r w:rsidRPr="001C4E94">
        <w:rPr>
          <w:rFonts w:ascii="Calibri" w:hAnsi="Calibri" w:cs="Calibri"/>
          <w:color w:val="000000"/>
          <w:sz w:val="24"/>
          <w:szCs w:val="24"/>
        </w:rPr>
        <w:t xml:space="preserve"> y en el año se podrá hacer como máximo dos veces.</w:t>
      </w:r>
      <w:r w:rsidR="0029132B" w:rsidRPr="001C4E94">
        <w:rPr>
          <w:rFonts w:ascii="Calibri" w:hAnsi="Calibri" w:cs="Calibri"/>
          <w:color w:val="000000"/>
          <w:sz w:val="24"/>
          <w:szCs w:val="24"/>
        </w:rPr>
        <w:t xml:space="preserve"> </w:t>
      </w:r>
      <w:r w:rsidRPr="001C4E94">
        <w:rPr>
          <w:rFonts w:ascii="Calibri" w:hAnsi="Calibri" w:cs="Calibri"/>
          <w:color w:val="000000"/>
          <w:sz w:val="24"/>
          <w:szCs w:val="24"/>
        </w:rPr>
        <w:t xml:space="preserve"> </w:t>
      </w:r>
    </w:p>
    <w:p w:rsidR="009374A9" w:rsidRPr="001C4E94" w:rsidRDefault="009374A9">
      <w:pPr>
        <w:widowControl w:val="0"/>
        <w:ind w:left="340" w:hanging="340"/>
        <w:jc w:val="center"/>
        <w:rPr>
          <w:rFonts w:ascii="Calibri" w:hAnsi="Calibri" w:cs="Calibri"/>
          <w:b/>
          <w:color w:val="000000"/>
          <w:sz w:val="24"/>
          <w:szCs w:val="24"/>
        </w:rPr>
      </w:pPr>
    </w:p>
    <w:p w:rsidR="008B4E46" w:rsidRDefault="008B4E46">
      <w:pPr>
        <w:widowControl w:val="0"/>
        <w:ind w:left="340" w:hanging="340"/>
        <w:jc w:val="center"/>
        <w:rPr>
          <w:rFonts w:ascii="Calibri" w:hAnsi="Calibri" w:cs="Calibri"/>
          <w:b/>
          <w:color w:val="000000"/>
          <w:sz w:val="24"/>
          <w:szCs w:val="24"/>
        </w:rPr>
      </w:pPr>
    </w:p>
    <w:p w:rsidR="008B4E46" w:rsidRDefault="008B4E46">
      <w:pPr>
        <w:widowControl w:val="0"/>
        <w:ind w:left="340" w:hanging="340"/>
        <w:jc w:val="center"/>
        <w:rPr>
          <w:rFonts w:ascii="Calibri" w:hAnsi="Calibri" w:cs="Calibri"/>
          <w:b/>
          <w:color w:val="000000"/>
          <w:sz w:val="24"/>
          <w:szCs w:val="24"/>
        </w:rPr>
      </w:pPr>
    </w:p>
    <w:p w:rsidR="008B4E46" w:rsidRDefault="008B4E46">
      <w:pPr>
        <w:widowControl w:val="0"/>
        <w:ind w:left="340" w:hanging="340"/>
        <w:jc w:val="center"/>
        <w:rPr>
          <w:rFonts w:ascii="Calibri" w:hAnsi="Calibri" w:cs="Calibri"/>
          <w:b/>
          <w:color w:val="000000"/>
          <w:sz w:val="24"/>
          <w:szCs w:val="24"/>
        </w:rPr>
      </w:pPr>
    </w:p>
    <w:p w:rsidR="009374A9" w:rsidRPr="001C4E94" w:rsidRDefault="009374A9">
      <w:pPr>
        <w:widowControl w:val="0"/>
        <w:ind w:left="340" w:hanging="340"/>
        <w:jc w:val="center"/>
        <w:rPr>
          <w:rFonts w:ascii="Calibri" w:hAnsi="Calibri" w:cs="Calibri"/>
          <w:b/>
          <w:color w:val="000000"/>
          <w:sz w:val="24"/>
          <w:szCs w:val="24"/>
        </w:rPr>
      </w:pPr>
      <w:r w:rsidRPr="001C4E94">
        <w:rPr>
          <w:rFonts w:ascii="Calibri" w:hAnsi="Calibri" w:cs="Calibri"/>
          <w:b/>
          <w:color w:val="000000"/>
          <w:sz w:val="24"/>
          <w:szCs w:val="24"/>
        </w:rPr>
        <w:lastRenderedPageBreak/>
        <w:t>DISPOSICIONES FINALES</w:t>
      </w:r>
    </w:p>
    <w:p w:rsidR="009374A9" w:rsidRPr="001C4E94" w:rsidRDefault="009374A9">
      <w:pPr>
        <w:widowControl w:val="0"/>
        <w:ind w:left="340" w:hanging="340"/>
        <w:jc w:val="both"/>
        <w:rPr>
          <w:rFonts w:ascii="Calibri" w:hAnsi="Calibri" w:cs="Calibri"/>
          <w:color w:val="000000"/>
          <w:sz w:val="24"/>
          <w:szCs w:val="24"/>
        </w:rPr>
      </w:pPr>
    </w:p>
    <w:p w:rsidR="009374A9" w:rsidRPr="001C4E94" w:rsidRDefault="009374A9">
      <w:pPr>
        <w:widowControl w:val="0"/>
        <w:ind w:left="340" w:hanging="340"/>
        <w:jc w:val="both"/>
        <w:rPr>
          <w:rFonts w:ascii="Calibri" w:hAnsi="Calibri" w:cs="Calibri"/>
          <w:color w:val="000000"/>
          <w:sz w:val="24"/>
          <w:szCs w:val="24"/>
        </w:rPr>
      </w:pPr>
      <w:r w:rsidRPr="001C4E94">
        <w:rPr>
          <w:rFonts w:ascii="Calibri" w:hAnsi="Calibri" w:cs="Calibri"/>
          <w:b/>
          <w:color w:val="000000"/>
          <w:sz w:val="24"/>
          <w:szCs w:val="24"/>
        </w:rPr>
        <w:t xml:space="preserve">ARTICULO </w:t>
      </w:r>
      <w:r w:rsidR="00E922D3" w:rsidRPr="001C4E94">
        <w:rPr>
          <w:rFonts w:ascii="Calibri" w:hAnsi="Calibri" w:cs="Calibri"/>
          <w:b/>
          <w:color w:val="000000"/>
          <w:sz w:val="24"/>
          <w:szCs w:val="24"/>
        </w:rPr>
        <w:t>2</w:t>
      </w:r>
      <w:r w:rsidR="00476086" w:rsidRPr="001C4E94">
        <w:rPr>
          <w:rFonts w:ascii="Calibri" w:hAnsi="Calibri" w:cs="Calibri"/>
          <w:b/>
          <w:color w:val="000000"/>
          <w:sz w:val="24"/>
          <w:szCs w:val="24"/>
        </w:rPr>
        <w:t>1</w:t>
      </w:r>
      <w:r w:rsidRPr="001C4E94">
        <w:rPr>
          <w:rFonts w:ascii="Calibri" w:hAnsi="Calibri" w:cs="Calibri"/>
          <w:b/>
          <w:color w:val="000000"/>
          <w:sz w:val="24"/>
          <w:szCs w:val="24"/>
        </w:rPr>
        <w:t xml:space="preserve">o.  </w:t>
      </w:r>
      <w:r w:rsidRPr="001C4E94">
        <w:rPr>
          <w:rFonts w:ascii="Calibri" w:hAnsi="Calibri" w:cs="Calibri"/>
          <w:color w:val="000000"/>
          <w:sz w:val="24"/>
          <w:szCs w:val="24"/>
        </w:rPr>
        <w:t xml:space="preserve">El gerente estará pendiente de la aplicación de los descuentos por parte de la entidad pagadora a </w:t>
      </w:r>
      <w:r w:rsidR="00180FEC" w:rsidRPr="001C4E94">
        <w:rPr>
          <w:rFonts w:ascii="Calibri" w:hAnsi="Calibri" w:cs="Calibri"/>
          <w:color w:val="000000"/>
          <w:sz w:val="24"/>
          <w:szCs w:val="24"/>
        </w:rPr>
        <w:t xml:space="preserve">favor de </w:t>
      </w:r>
      <w:r w:rsidR="00180FEC" w:rsidRPr="001C4E94">
        <w:rPr>
          <w:rFonts w:ascii="Calibri" w:hAnsi="Calibri" w:cs="Calibri"/>
          <w:b/>
          <w:color w:val="000000"/>
          <w:sz w:val="24"/>
          <w:szCs w:val="24"/>
        </w:rPr>
        <w:t>FEDALINAL.</w:t>
      </w:r>
    </w:p>
    <w:p w:rsidR="001C4E94" w:rsidRDefault="001C4E94">
      <w:pPr>
        <w:widowControl w:val="0"/>
        <w:ind w:left="340" w:hanging="340"/>
        <w:jc w:val="both"/>
        <w:rPr>
          <w:rFonts w:ascii="Calibri" w:hAnsi="Calibri" w:cs="Calibri"/>
          <w:b/>
          <w:color w:val="000000"/>
          <w:sz w:val="24"/>
          <w:szCs w:val="24"/>
        </w:rPr>
      </w:pPr>
    </w:p>
    <w:p w:rsidR="009374A9" w:rsidRPr="001C4E94" w:rsidRDefault="009374A9">
      <w:pPr>
        <w:widowControl w:val="0"/>
        <w:ind w:left="340" w:hanging="340"/>
        <w:jc w:val="both"/>
        <w:rPr>
          <w:rFonts w:ascii="Calibri" w:hAnsi="Calibri" w:cs="Calibri"/>
          <w:color w:val="000000"/>
          <w:sz w:val="24"/>
          <w:szCs w:val="24"/>
        </w:rPr>
      </w:pPr>
      <w:r w:rsidRPr="001C4E94">
        <w:rPr>
          <w:rFonts w:ascii="Calibri" w:hAnsi="Calibri" w:cs="Calibri"/>
          <w:b/>
          <w:color w:val="000000"/>
          <w:sz w:val="24"/>
          <w:szCs w:val="24"/>
        </w:rPr>
        <w:t xml:space="preserve">ARTICULO </w:t>
      </w:r>
      <w:r w:rsidR="00E922D3" w:rsidRPr="001C4E94">
        <w:rPr>
          <w:rFonts w:ascii="Calibri" w:hAnsi="Calibri" w:cs="Calibri"/>
          <w:b/>
          <w:color w:val="000000"/>
          <w:sz w:val="24"/>
          <w:szCs w:val="24"/>
        </w:rPr>
        <w:t>2</w:t>
      </w:r>
      <w:r w:rsidR="00476086" w:rsidRPr="001C4E94">
        <w:rPr>
          <w:rFonts w:ascii="Calibri" w:hAnsi="Calibri" w:cs="Calibri"/>
          <w:b/>
          <w:color w:val="000000"/>
          <w:sz w:val="24"/>
          <w:szCs w:val="24"/>
        </w:rPr>
        <w:t>2</w:t>
      </w:r>
      <w:r w:rsidRPr="001C4E94">
        <w:rPr>
          <w:rFonts w:ascii="Calibri" w:hAnsi="Calibri" w:cs="Calibri"/>
          <w:b/>
          <w:color w:val="000000"/>
          <w:sz w:val="24"/>
          <w:szCs w:val="24"/>
        </w:rPr>
        <w:t>o.</w:t>
      </w:r>
      <w:r w:rsidRPr="001C4E94">
        <w:rPr>
          <w:rFonts w:ascii="Calibri" w:hAnsi="Calibri" w:cs="Calibri"/>
          <w:color w:val="000000"/>
          <w:sz w:val="24"/>
          <w:szCs w:val="24"/>
        </w:rPr>
        <w:t xml:space="preserve">  Cuando por alguna circunstancia la entidad pagadora, no haga el descuento de la cuota mensual,  o no acepte la libranza por algún impedimento, los Asociados estarán obligados a cancelarla, consignando en el banco o en </w:t>
      </w:r>
      <w:smartTag w:uri="urn:schemas-microsoft-com:office:smarttags" w:element="PersonName">
        <w:smartTagPr>
          <w:attr w:name="ProductID" w:val="la Tesorer￭a"/>
        </w:smartTagPr>
        <w:r w:rsidRPr="001C4E94">
          <w:rPr>
            <w:rFonts w:ascii="Calibri" w:hAnsi="Calibri" w:cs="Calibri"/>
            <w:color w:val="000000"/>
            <w:sz w:val="24"/>
            <w:szCs w:val="24"/>
          </w:rPr>
          <w:t>la Tesorería</w:t>
        </w:r>
      </w:smartTag>
      <w:r w:rsidRPr="001C4E94">
        <w:rPr>
          <w:rFonts w:ascii="Calibri" w:hAnsi="Calibri" w:cs="Calibri"/>
          <w:color w:val="000000"/>
          <w:sz w:val="24"/>
          <w:szCs w:val="24"/>
        </w:rPr>
        <w:t xml:space="preserve"> de </w:t>
      </w:r>
      <w:r w:rsidRPr="001C4E94">
        <w:rPr>
          <w:rFonts w:ascii="Calibri" w:hAnsi="Calibri" w:cs="Calibri"/>
          <w:b/>
          <w:color w:val="000000"/>
          <w:sz w:val="24"/>
          <w:szCs w:val="24"/>
        </w:rPr>
        <w:t>FEDALINAL</w:t>
      </w:r>
      <w:r w:rsidRPr="001C4E94">
        <w:rPr>
          <w:rFonts w:ascii="Calibri" w:hAnsi="Calibri" w:cs="Calibri"/>
          <w:color w:val="000000"/>
          <w:sz w:val="24"/>
          <w:szCs w:val="24"/>
        </w:rPr>
        <w:t xml:space="preserve">,  dentro de los cinco (5) días siguientes al envío de la notificación.   </w:t>
      </w:r>
    </w:p>
    <w:p w:rsidR="001C4E94" w:rsidRDefault="001C4E94">
      <w:pPr>
        <w:widowControl w:val="0"/>
        <w:ind w:left="340" w:hanging="340"/>
        <w:jc w:val="both"/>
        <w:rPr>
          <w:rFonts w:ascii="Calibri" w:hAnsi="Calibri" w:cs="Calibri"/>
          <w:b/>
          <w:color w:val="000000"/>
          <w:sz w:val="24"/>
          <w:szCs w:val="24"/>
        </w:rPr>
      </w:pPr>
    </w:p>
    <w:p w:rsidR="009374A9" w:rsidRPr="001C4E94" w:rsidRDefault="009374A9">
      <w:pPr>
        <w:widowControl w:val="0"/>
        <w:ind w:left="340" w:hanging="340"/>
        <w:jc w:val="both"/>
        <w:rPr>
          <w:rFonts w:ascii="Calibri" w:hAnsi="Calibri" w:cs="Calibri"/>
          <w:color w:val="000000"/>
          <w:sz w:val="24"/>
          <w:szCs w:val="24"/>
        </w:rPr>
      </w:pPr>
      <w:r w:rsidRPr="001C4E94">
        <w:rPr>
          <w:rFonts w:ascii="Calibri" w:hAnsi="Calibri" w:cs="Calibri"/>
          <w:b/>
          <w:color w:val="000000"/>
          <w:sz w:val="24"/>
          <w:szCs w:val="24"/>
        </w:rPr>
        <w:t xml:space="preserve">ARTICULO </w:t>
      </w:r>
      <w:r w:rsidR="00E922D3" w:rsidRPr="001C4E94">
        <w:rPr>
          <w:rFonts w:ascii="Calibri" w:hAnsi="Calibri" w:cs="Calibri"/>
          <w:b/>
          <w:color w:val="000000"/>
          <w:sz w:val="24"/>
          <w:szCs w:val="24"/>
        </w:rPr>
        <w:t>2</w:t>
      </w:r>
      <w:r w:rsidR="00476086" w:rsidRPr="001C4E94">
        <w:rPr>
          <w:rFonts w:ascii="Calibri" w:hAnsi="Calibri" w:cs="Calibri"/>
          <w:b/>
          <w:color w:val="000000"/>
          <w:sz w:val="24"/>
          <w:szCs w:val="24"/>
        </w:rPr>
        <w:t>3</w:t>
      </w:r>
      <w:r w:rsidRPr="001C4E94">
        <w:rPr>
          <w:rFonts w:ascii="Calibri" w:hAnsi="Calibri" w:cs="Calibri"/>
          <w:b/>
          <w:color w:val="000000"/>
          <w:sz w:val="24"/>
          <w:szCs w:val="24"/>
        </w:rPr>
        <w:t>o.</w:t>
      </w:r>
      <w:r w:rsidRPr="001C4E94">
        <w:rPr>
          <w:rFonts w:ascii="Calibri" w:hAnsi="Calibri" w:cs="Calibri"/>
          <w:color w:val="000000"/>
          <w:sz w:val="24"/>
          <w:szCs w:val="24"/>
        </w:rPr>
        <w:t xml:space="preserve">  La presente resolución rige a partir de su fecha de su aprobación.</w:t>
      </w:r>
    </w:p>
    <w:p w:rsidR="00A5070B" w:rsidRPr="001C4E94" w:rsidRDefault="00A5070B">
      <w:pPr>
        <w:widowControl w:val="0"/>
        <w:jc w:val="center"/>
        <w:rPr>
          <w:rFonts w:ascii="Calibri" w:hAnsi="Calibri" w:cs="Calibri"/>
          <w:b/>
          <w:color w:val="000000"/>
          <w:sz w:val="24"/>
          <w:szCs w:val="24"/>
        </w:rPr>
      </w:pPr>
    </w:p>
    <w:p w:rsidR="009374A9" w:rsidRPr="001C4E94" w:rsidRDefault="009374A9">
      <w:pPr>
        <w:widowControl w:val="0"/>
        <w:jc w:val="center"/>
        <w:rPr>
          <w:rFonts w:ascii="Calibri" w:hAnsi="Calibri" w:cs="Calibri"/>
          <w:b/>
          <w:color w:val="000000"/>
          <w:sz w:val="24"/>
          <w:szCs w:val="24"/>
        </w:rPr>
      </w:pPr>
      <w:r w:rsidRPr="001C4E94">
        <w:rPr>
          <w:rFonts w:ascii="Calibri" w:hAnsi="Calibri" w:cs="Calibri"/>
          <w:b/>
          <w:color w:val="000000"/>
          <w:sz w:val="24"/>
          <w:szCs w:val="24"/>
        </w:rPr>
        <w:t>COMUNÍQUESE Y CUMPLASE</w:t>
      </w:r>
    </w:p>
    <w:p w:rsidR="009374A9" w:rsidRPr="001C4E94" w:rsidRDefault="009374A9">
      <w:pPr>
        <w:widowControl w:val="0"/>
        <w:jc w:val="both"/>
        <w:rPr>
          <w:rFonts w:ascii="Calibri" w:hAnsi="Calibri" w:cs="Calibri"/>
          <w:color w:val="000000"/>
          <w:sz w:val="24"/>
          <w:szCs w:val="24"/>
        </w:rPr>
      </w:pPr>
    </w:p>
    <w:p w:rsidR="009374A9" w:rsidRPr="001C4E94" w:rsidRDefault="009374A9">
      <w:pPr>
        <w:widowControl w:val="0"/>
        <w:jc w:val="both"/>
        <w:rPr>
          <w:rFonts w:ascii="Calibri" w:hAnsi="Calibri" w:cs="Calibri"/>
          <w:color w:val="000000"/>
          <w:sz w:val="24"/>
          <w:szCs w:val="24"/>
        </w:rPr>
      </w:pPr>
      <w:r w:rsidRPr="001C4E94">
        <w:rPr>
          <w:rFonts w:ascii="Calibri" w:hAnsi="Calibri" w:cs="Calibri"/>
          <w:color w:val="000000"/>
          <w:sz w:val="24"/>
          <w:szCs w:val="24"/>
        </w:rPr>
        <w:t>Dada en Popayán a los</w:t>
      </w:r>
      <w:r w:rsidR="005E4CDF" w:rsidRPr="001C4E94">
        <w:rPr>
          <w:rFonts w:ascii="Calibri" w:hAnsi="Calibri" w:cs="Calibri"/>
          <w:color w:val="000000"/>
          <w:sz w:val="24"/>
          <w:szCs w:val="24"/>
        </w:rPr>
        <w:t xml:space="preserve"> </w:t>
      </w:r>
      <w:r w:rsidR="001A596E">
        <w:rPr>
          <w:rFonts w:ascii="Calibri" w:hAnsi="Calibri" w:cs="Calibri"/>
          <w:color w:val="000000"/>
          <w:sz w:val="24"/>
          <w:szCs w:val="24"/>
        </w:rPr>
        <w:t>dieciséis</w:t>
      </w:r>
      <w:r w:rsidRPr="001C4E94">
        <w:rPr>
          <w:rFonts w:ascii="Calibri" w:hAnsi="Calibri" w:cs="Calibri"/>
          <w:color w:val="000000"/>
          <w:sz w:val="24"/>
          <w:szCs w:val="24"/>
        </w:rPr>
        <w:t xml:space="preserve"> </w:t>
      </w:r>
      <w:r w:rsidR="001A596E">
        <w:rPr>
          <w:rFonts w:ascii="Calibri" w:hAnsi="Calibri" w:cs="Calibri"/>
          <w:color w:val="000000"/>
          <w:sz w:val="24"/>
          <w:szCs w:val="24"/>
        </w:rPr>
        <w:t xml:space="preserve"> (1</w:t>
      </w:r>
      <w:r w:rsidR="0082438F">
        <w:rPr>
          <w:rFonts w:ascii="Calibri" w:hAnsi="Calibri" w:cs="Calibri"/>
          <w:color w:val="000000"/>
          <w:sz w:val="24"/>
          <w:szCs w:val="24"/>
        </w:rPr>
        <w:t>6</w:t>
      </w:r>
      <w:r w:rsidR="005E4CDF" w:rsidRPr="001C4E94">
        <w:rPr>
          <w:rFonts w:ascii="Calibri" w:hAnsi="Calibri" w:cs="Calibri"/>
          <w:color w:val="000000"/>
          <w:sz w:val="24"/>
          <w:szCs w:val="24"/>
        </w:rPr>
        <w:t xml:space="preserve">) </w:t>
      </w:r>
      <w:r w:rsidRPr="001C4E94">
        <w:rPr>
          <w:rFonts w:ascii="Calibri" w:hAnsi="Calibri" w:cs="Calibri"/>
          <w:color w:val="000000"/>
          <w:sz w:val="24"/>
          <w:szCs w:val="24"/>
        </w:rPr>
        <w:t xml:space="preserve"> días del mes de </w:t>
      </w:r>
      <w:r w:rsidR="001A596E">
        <w:rPr>
          <w:rFonts w:ascii="Calibri" w:hAnsi="Calibri" w:cs="Calibri"/>
          <w:color w:val="000000"/>
          <w:sz w:val="24"/>
          <w:szCs w:val="24"/>
        </w:rPr>
        <w:t>mayo</w:t>
      </w:r>
      <w:r w:rsidR="007151D7" w:rsidRPr="001C4E94">
        <w:rPr>
          <w:rFonts w:ascii="Calibri" w:hAnsi="Calibri" w:cs="Calibri"/>
          <w:color w:val="000000"/>
          <w:sz w:val="24"/>
          <w:szCs w:val="24"/>
        </w:rPr>
        <w:t xml:space="preserve"> </w:t>
      </w:r>
      <w:r w:rsidRPr="001C4E94">
        <w:rPr>
          <w:rFonts w:ascii="Calibri" w:hAnsi="Calibri" w:cs="Calibri"/>
          <w:color w:val="000000"/>
          <w:sz w:val="24"/>
          <w:szCs w:val="24"/>
        </w:rPr>
        <w:t>de 2.0</w:t>
      </w:r>
      <w:r w:rsidR="001A596E">
        <w:rPr>
          <w:rFonts w:ascii="Calibri" w:hAnsi="Calibri" w:cs="Calibri"/>
          <w:color w:val="000000"/>
          <w:sz w:val="24"/>
          <w:szCs w:val="24"/>
        </w:rPr>
        <w:t>17</w:t>
      </w:r>
      <w:r w:rsidR="0095725F" w:rsidRPr="001C4E94">
        <w:rPr>
          <w:rFonts w:ascii="Calibri" w:hAnsi="Calibri" w:cs="Calibri"/>
          <w:color w:val="000000"/>
          <w:sz w:val="24"/>
          <w:szCs w:val="24"/>
        </w:rPr>
        <w:t>.</w:t>
      </w:r>
    </w:p>
    <w:p w:rsidR="00A5070B" w:rsidRDefault="00A5070B">
      <w:pPr>
        <w:widowControl w:val="0"/>
        <w:jc w:val="both"/>
        <w:rPr>
          <w:rFonts w:ascii="Calibri" w:hAnsi="Calibri" w:cs="Calibri"/>
          <w:color w:val="000000"/>
          <w:sz w:val="24"/>
          <w:szCs w:val="24"/>
        </w:rPr>
      </w:pPr>
    </w:p>
    <w:p w:rsidR="005F45E5" w:rsidRPr="001C4E94" w:rsidRDefault="005F45E5">
      <w:pPr>
        <w:widowControl w:val="0"/>
        <w:jc w:val="both"/>
        <w:rPr>
          <w:rFonts w:ascii="Calibri" w:hAnsi="Calibri" w:cs="Calibri"/>
          <w:color w:val="000000"/>
          <w:sz w:val="24"/>
          <w:szCs w:val="24"/>
        </w:rPr>
      </w:pPr>
    </w:p>
    <w:p w:rsidR="005D7FE8" w:rsidRPr="001C4E94" w:rsidRDefault="005D7FE8">
      <w:pPr>
        <w:widowControl w:val="0"/>
        <w:jc w:val="both"/>
        <w:rPr>
          <w:rFonts w:ascii="Calibri" w:hAnsi="Calibri" w:cs="Calibri"/>
          <w:color w:val="000000"/>
          <w:sz w:val="24"/>
          <w:szCs w:val="24"/>
        </w:rPr>
      </w:pPr>
    </w:p>
    <w:p w:rsidR="00F5734C" w:rsidRDefault="00BB73AB" w:rsidP="00F5734C">
      <w:pPr>
        <w:tabs>
          <w:tab w:val="left" w:pos="915"/>
        </w:tabs>
        <w:jc w:val="center"/>
        <w:rPr>
          <w:rFonts w:ascii="Calibri Light" w:hAnsi="Calibri Light"/>
          <w:b/>
          <w:sz w:val="24"/>
          <w:szCs w:val="24"/>
        </w:rPr>
      </w:pPr>
      <w:r>
        <w:rPr>
          <w:noProof/>
          <w:lang w:val="es-CO" w:eastAsia="es-CO"/>
        </w:rPr>
        <w:drawing>
          <wp:anchor distT="0" distB="0" distL="114300" distR="114300" simplePos="0" relativeHeight="251656704" behindDoc="1" locked="0" layoutInCell="1" allowOverlap="1">
            <wp:simplePos x="0" y="0"/>
            <wp:positionH relativeFrom="column">
              <wp:posOffset>824865</wp:posOffset>
            </wp:positionH>
            <wp:positionV relativeFrom="paragraph">
              <wp:posOffset>180975</wp:posOffset>
            </wp:positionV>
            <wp:extent cx="1522730" cy="685800"/>
            <wp:effectExtent l="0" t="0" r="127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273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734C" w:rsidRPr="00F5734C">
        <w:rPr>
          <w:rFonts w:ascii="Calibri Light" w:hAnsi="Calibri Light"/>
          <w:b/>
          <w:sz w:val="24"/>
          <w:szCs w:val="24"/>
        </w:rPr>
        <w:t>JUNTA DIRECTIVA FEDALINAL</w:t>
      </w:r>
    </w:p>
    <w:p w:rsidR="006345C6" w:rsidRDefault="006345C6" w:rsidP="00F5734C">
      <w:pPr>
        <w:tabs>
          <w:tab w:val="left" w:pos="915"/>
        </w:tabs>
        <w:jc w:val="center"/>
        <w:rPr>
          <w:rFonts w:ascii="Calibri Light" w:hAnsi="Calibri Light"/>
          <w:b/>
          <w:sz w:val="24"/>
          <w:szCs w:val="24"/>
        </w:rPr>
      </w:pPr>
    </w:p>
    <w:p w:rsidR="006345C6" w:rsidRDefault="00BB73AB" w:rsidP="006345C6">
      <w:pPr>
        <w:tabs>
          <w:tab w:val="left" w:pos="915"/>
        </w:tabs>
        <w:rPr>
          <w:rFonts w:ascii="Calibri Light" w:hAnsi="Calibri Light"/>
          <w:b/>
          <w:sz w:val="24"/>
          <w:szCs w:val="24"/>
        </w:rPr>
      </w:pPr>
      <w:r>
        <w:rPr>
          <w:noProof/>
          <w:lang w:val="es-CO" w:eastAsia="es-CO"/>
        </w:rPr>
        <w:drawing>
          <wp:anchor distT="0" distB="0" distL="114300" distR="114300" simplePos="0" relativeHeight="251655680" behindDoc="1" locked="0" layoutInCell="1" allowOverlap="1">
            <wp:simplePos x="0" y="0"/>
            <wp:positionH relativeFrom="column">
              <wp:posOffset>3293745</wp:posOffset>
            </wp:positionH>
            <wp:positionV relativeFrom="paragraph">
              <wp:posOffset>12065</wp:posOffset>
            </wp:positionV>
            <wp:extent cx="2301240" cy="483235"/>
            <wp:effectExtent l="19050" t="76200" r="22860" b="69215"/>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95668">
                      <a:off x="0" y="0"/>
                      <a:ext cx="2301240"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00AA4AE9">
        <w:rPr>
          <w:rFonts w:ascii="Calibri Light" w:hAnsi="Calibri Light"/>
          <w:b/>
          <w:sz w:val="24"/>
          <w:szCs w:val="24"/>
        </w:rPr>
        <w:t xml:space="preserve">                                                                                                </w:t>
      </w:r>
    </w:p>
    <w:p w:rsidR="006345C6" w:rsidRDefault="006345C6" w:rsidP="00F5734C">
      <w:pPr>
        <w:tabs>
          <w:tab w:val="left" w:pos="915"/>
        </w:tabs>
        <w:jc w:val="center"/>
        <w:rPr>
          <w:rFonts w:ascii="Calibri Light" w:hAnsi="Calibri Light"/>
          <w:b/>
          <w:sz w:val="24"/>
          <w:szCs w:val="24"/>
        </w:rPr>
      </w:pPr>
    </w:p>
    <w:p w:rsidR="006345C6" w:rsidRDefault="006345C6" w:rsidP="006345C6">
      <w:pPr>
        <w:tabs>
          <w:tab w:val="left" w:pos="915"/>
        </w:tabs>
        <w:jc w:val="center"/>
        <w:rPr>
          <w:rFonts w:ascii="Calibri Light" w:hAnsi="Calibri Light"/>
          <w:b/>
          <w:sz w:val="24"/>
          <w:szCs w:val="24"/>
        </w:rPr>
      </w:pPr>
      <w:r>
        <w:rPr>
          <w:rFonts w:ascii="Calibri Light" w:hAnsi="Calibri Light"/>
          <w:b/>
          <w:sz w:val="24"/>
          <w:szCs w:val="24"/>
        </w:rPr>
        <w:t>GERMAN VIVAS RAMOS</w:t>
      </w:r>
      <w:r>
        <w:rPr>
          <w:rFonts w:ascii="Calibri Light" w:hAnsi="Calibri Light"/>
          <w:b/>
          <w:sz w:val="24"/>
          <w:szCs w:val="24"/>
        </w:rPr>
        <w:tab/>
      </w:r>
      <w:r>
        <w:rPr>
          <w:rFonts w:ascii="Calibri Light" w:hAnsi="Calibri Light"/>
          <w:b/>
          <w:sz w:val="24"/>
          <w:szCs w:val="24"/>
        </w:rPr>
        <w:tab/>
      </w:r>
      <w:r>
        <w:rPr>
          <w:rFonts w:ascii="Calibri Light" w:hAnsi="Calibri Light"/>
          <w:b/>
          <w:sz w:val="24"/>
          <w:szCs w:val="24"/>
        </w:rPr>
        <w:tab/>
        <w:t>MATILDE VELASCO CORPUS</w:t>
      </w:r>
    </w:p>
    <w:p w:rsidR="006345C6" w:rsidRDefault="00BB73AB" w:rsidP="006345C6">
      <w:pPr>
        <w:tabs>
          <w:tab w:val="left" w:pos="915"/>
          <w:tab w:val="left" w:pos="1992"/>
        </w:tabs>
        <w:jc w:val="center"/>
        <w:rPr>
          <w:rFonts w:ascii="Calibri Light" w:hAnsi="Calibri Light"/>
          <w:b/>
          <w:sz w:val="24"/>
          <w:szCs w:val="24"/>
        </w:rPr>
      </w:pPr>
      <w:r>
        <w:rPr>
          <w:noProof/>
          <w:lang w:val="es-CO" w:eastAsia="es-CO"/>
        </w:rPr>
        <w:drawing>
          <wp:anchor distT="0" distB="0" distL="114300" distR="114300" simplePos="0" relativeHeight="251658752" behindDoc="1" locked="0" layoutInCell="1" allowOverlap="1">
            <wp:simplePos x="0" y="0"/>
            <wp:positionH relativeFrom="column">
              <wp:posOffset>-109855</wp:posOffset>
            </wp:positionH>
            <wp:positionV relativeFrom="paragraph">
              <wp:posOffset>108585</wp:posOffset>
            </wp:positionV>
            <wp:extent cx="1949450" cy="648335"/>
            <wp:effectExtent l="38100" t="114300" r="31750" b="113665"/>
            <wp:wrapNone/>
            <wp:docPr id="7" name="Imagen 7" descr="FIRMA GU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RMA GUID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347260">
                      <a:off x="0" y="0"/>
                      <a:ext cx="1949450" cy="6483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7728" behindDoc="1" locked="0" layoutInCell="1" allowOverlap="1">
            <wp:simplePos x="0" y="0"/>
            <wp:positionH relativeFrom="column">
              <wp:posOffset>4112895</wp:posOffset>
            </wp:positionH>
            <wp:positionV relativeFrom="paragraph">
              <wp:posOffset>108585</wp:posOffset>
            </wp:positionV>
            <wp:extent cx="1758950" cy="586105"/>
            <wp:effectExtent l="0" t="0" r="0" b="444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0" cy="586105"/>
                    </a:xfrm>
                    <a:prstGeom prst="rect">
                      <a:avLst/>
                    </a:prstGeom>
                    <a:noFill/>
                    <a:ln>
                      <a:noFill/>
                    </a:ln>
                  </pic:spPr>
                </pic:pic>
              </a:graphicData>
            </a:graphic>
            <wp14:sizeRelH relativeFrom="page">
              <wp14:pctWidth>0</wp14:pctWidth>
            </wp14:sizeRelH>
            <wp14:sizeRelV relativeFrom="page">
              <wp14:pctHeight>0</wp14:pctHeight>
            </wp14:sizeRelV>
          </wp:anchor>
        </w:drawing>
      </w:r>
      <w:r w:rsidR="006345C6">
        <w:rPr>
          <w:rFonts w:ascii="Calibri Light" w:hAnsi="Calibri Light"/>
          <w:b/>
          <w:sz w:val="24"/>
          <w:szCs w:val="24"/>
        </w:rPr>
        <w:t>Presidente</w:t>
      </w:r>
      <w:r w:rsidR="006345C6">
        <w:rPr>
          <w:rFonts w:ascii="Calibri Light" w:hAnsi="Calibri Light"/>
          <w:b/>
          <w:sz w:val="24"/>
          <w:szCs w:val="24"/>
        </w:rPr>
        <w:tab/>
      </w:r>
      <w:r w:rsidR="006345C6">
        <w:rPr>
          <w:rFonts w:ascii="Calibri Light" w:hAnsi="Calibri Light"/>
          <w:b/>
          <w:sz w:val="24"/>
          <w:szCs w:val="24"/>
        </w:rPr>
        <w:tab/>
      </w:r>
      <w:r w:rsidR="006345C6">
        <w:rPr>
          <w:rFonts w:ascii="Calibri Light" w:hAnsi="Calibri Light"/>
          <w:b/>
          <w:sz w:val="24"/>
          <w:szCs w:val="24"/>
        </w:rPr>
        <w:tab/>
      </w:r>
      <w:r w:rsidR="006345C6">
        <w:rPr>
          <w:rFonts w:ascii="Calibri Light" w:hAnsi="Calibri Light"/>
          <w:b/>
          <w:sz w:val="24"/>
          <w:szCs w:val="24"/>
        </w:rPr>
        <w:tab/>
        <w:t>Vicepresidente</w:t>
      </w:r>
    </w:p>
    <w:p w:rsidR="006345C6" w:rsidRDefault="006345C6" w:rsidP="006345C6">
      <w:pPr>
        <w:tabs>
          <w:tab w:val="left" w:pos="915"/>
          <w:tab w:val="left" w:pos="1992"/>
        </w:tabs>
        <w:jc w:val="center"/>
        <w:rPr>
          <w:rFonts w:ascii="Calibri Light" w:hAnsi="Calibri Light"/>
          <w:b/>
          <w:sz w:val="24"/>
          <w:szCs w:val="24"/>
        </w:rPr>
      </w:pPr>
    </w:p>
    <w:p w:rsidR="006345C6" w:rsidRDefault="00AA4AE9" w:rsidP="006345C6">
      <w:pPr>
        <w:tabs>
          <w:tab w:val="left" w:pos="915"/>
          <w:tab w:val="left" w:pos="1992"/>
        </w:tabs>
        <w:jc w:val="center"/>
        <w:rPr>
          <w:rFonts w:ascii="Calibri Light" w:hAnsi="Calibri Light"/>
          <w:b/>
          <w:sz w:val="24"/>
          <w:szCs w:val="24"/>
        </w:rPr>
      </w:pPr>
      <w:r>
        <w:rPr>
          <w:rFonts w:ascii="Calibri Light" w:hAnsi="Calibri Light"/>
          <w:b/>
          <w:sz w:val="24"/>
          <w:szCs w:val="24"/>
        </w:rPr>
        <w:t xml:space="preserve">            </w:t>
      </w:r>
    </w:p>
    <w:p w:rsidR="006345C6" w:rsidRDefault="006345C6" w:rsidP="006345C6">
      <w:pPr>
        <w:tabs>
          <w:tab w:val="left" w:pos="915"/>
          <w:tab w:val="left" w:pos="1992"/>
        </w:tabs>
        <w:jc w:val="center"/>
        <w:rPr>
          <w:rFonts w:ascii="Calibri Light" w:hAnsi="Calibri Light"/>
          <w:b/>
          <w:sz w:val="24"/>
          <w:szCs w:val="24"/>
        </w:rPr>
      </w:pPr>
      <w:r>
        <w:rPr>
          <w:rFonts w:ascii="Calibri Light" w:hAnsi="Calibri Light"/>
          <w:b/>
          <w:sz w:val="24"/>
          <w:szCs w:val="24"/>
        </w:rPr>
        <w:t>GUIDO JOSE SANDOVAL</w:t>
      </w:r>
      <w:r>
        <w:rPr>
          <w:rFonts w:ascii="Calibri Light" w:hAnsi="Calibri Light"/>
          <w:b/>
          <w:sz w:val="24"/>
          <w:szCs w:val="24"/>
        </w:rPr>
        <w:tab/>
      </w:r>
      <w:r>
        <w:rPr>
          <w:rFonts w:ascii="Calibri Light" w:hAnsi="Calibri Light"/>
          <w:b/>
          <w:sz w:val="24"/>
          <w:szCs w:val="24"/>
        </w:rPr>
        <w:tab/>
      </w:r>
      <w:r>
        <w:rPr>
          <w:rFonts w:ascii="Calibri Light" w:hAnsi="Calibri Light"/>
          <w:b/>
          <w:sz w:val="24"/>
          <w:szCs w:val="24"/>
        </w:rPr>
        <w:tab/>
      </w:r>
      <w:r>
        <w:rPr>
          <w:rFonts w:ascii="Calibri Light" w:hAnsi="Calibri Light"/>
          <w:b/>
          <w:sz w:val="24"/>
          <w:szCs w:val="24"/>
        </w:rPr>
        <w:tab/>
      </w:r>
      <w:r>
        <w:rPr>
          <w:rFonts w:ascii="Calibri Light" w:hAnsi="Calibri Light"/>
          <w:b/>
          <w:sz w:val="24"/>
          <w:szCs w:val="24"/>
        </w:rPr>
        <w:tab/>
        <w:t>CAMILO ANDRES PABON MUÑOZ</w:t>
      </w:r>
    </w:p>
    <w:p w:rsidR="006345C6" w:rsidRDefault="006345C6" w:rsidP="006345C6">
      <w:pPr>
        <w:tabs>
          <w:tab w:val="left" w:pos="915"/>
          <w:tab w:val="left" w:pos="1992"/>
        </w:tabs>
        <w:jc w:val="center"/>
        <w:rPr>
          <w:rFonts w:ascii="Calibri Light" w:hAnsi="Calibri Light"/>
          <w:b/>
          <w:sz w:val="24"/>
          <w:szCs w:val="24"/>
        </w:rPr>
      </w:pPr>
      <w:r>
        <w:rPr>
          <w:rFonts w:ascii="Calibri Light" w:hAnsi="Calibri Light"/>
          <w:b/>
          <w:sz w:val="24"/>
          <w:szCs w:val="24"/>
        </w:rPr>
        <w:t>Vocal</w:t>
      </w:r>
      <w:r>
        <w:rPr>
          <w:rFonts w:ascii="Calibri Light" w:hAnsi="Calibri Light"/>
          <w:b/>
          <w:sz w:val="24"/>
          <w:szCs w:val="24"/>
        </w:rPr>
        <w:tab/>
      </w:r>
      <w:r>
        <w:rPr>
          <w:rFonts w:ascii="Calibri Light" w:hAnsi="Calibri Light"/>
          <w:b/>
          <w:sz w:val="24"/>
          <w:szCs w:val="24"/>
        </w:rPr>
        <w:tab/>
      </w:r>
      <w:r>
        <w:rPr>
          <w:rFonts w:ascii="Calibri Light" w:hAnsi="Calibri Light"/>
          <w:b/>
          <w:sz w:val="24"/>
          <w:szCs w:val="24"/>
        </w:rPr>
        <w:tab/>
      </w:r>
      <w:r>
        <w:rPr>
          <w:rFonts w:ascii="Calibri Light" w:hAnsi="Calibri Light"/>
          <w:b/>
          <w:sz w:val="24"/>
          <w:szCs w:val="24"/>
        </w:rPr>
        <w:tab/>
      </w:r>
      <w:r>
        <w:rPr>
          <w:rFonts w:ascii="Calibri Light" w:hAnsi="Calibri Light"/>
          <w:b/>
          <w:sz w:val="24"/>
          <w:szCs w:val="24"/>
        </w:rPr>
        <w:tab/>
      </w:r>
      <w:r>
        <w:rPr>
          <w:rFonts w:ascii="Calibri Light" w:hAnsi="Calibri Light"/>
          <w:b/>
          <w:sz w:val="24"/>
          <w:szCs w:val="24"/>
        </w:rPr>
        <w:tab/>
      </w:r>
      <w:r>
        <w:rPr>
          <w:rFonts w:ascii="Calibri Light" w:hAnsi="Calibri Light"/>
          <w:b/>
          <w:sz w:val="24"/>
          <w:szCs w:val="24"/>
        </w:rPr>
        <w:tab/>
      </w:r>
      <w:r>
        <w:rPr>
          <w:rFonts w:ascii="Calibri Light" w:hAnsi="Calibri Light"/>
          <w:b/>
          <w:sz w:val="24"/>
          <w:szCs w:val="24"/>
        </w:rPr>
        <w:tab/>
      </w:r>
      <w:r>
        <w:rPr>
          <w:rFonts w:ascii="Calibri Light" w:hAnsi="Calibri Light"/>
          <w:b/>
          <w:sz w:val="24"/>
          <w:szCs w:val="24"/>
        </w:rPr>
        <w:tab/>
        <w:t>Vocal</w:t>
      </w:r>
    </w:p>
    <w:p w:rsidR="006345C6" w:rsidRDefault="00BB73AB" w:rsidP="006345C6">
      <w:pPr>
        <w:tabs>
          <w:tab w:val="left" w:pos="915"/>
          <w:tab w:val="left" w:pos="1992"/>
        </w:tabs>
        <w:jc w:val="center"/>
        <w:rPr>
          <w:rFonts w:ascii="Calibri Light" w:hAnsi="Calibri Light"/>
          <w:b/>
          <w:sz w:val="24"/>
          <w:szCs w:val="24"/>
        </w:rPr>
      </w:pPr>
      <w:r>
        <w:rPr>
          <w:noProof/>
          <w:lang w:val="es-CO" w:eastAsia="es-CO"/>
        </w:rPr>
        <w:drawing>
          <wp:anchor distT="0" distB="0" distL="114300" distR="114300" simplePos="0" relativeHeight="251659776" behindDoc="1" locked="0" layoutInCell="1" allowOverlap="1">
            <wp:simplePos x="0" y="0"/>
            <wp:positionH relativeFrom="column">
              <wp:posOffset>1781175</wp:posOffset>
            </wp:positionH>
            <wp:positionV relativeFrom="paragraph">
              <wp:posOffset>155575</wp:posOffset>
            </wp:positionV>
            <wp:extent cx="2714625" cy="933450"/>
            <wp:effectExtent l="0" t="0" r="9525" b="0"/>
            <wp:wrapNone/>
            <wp:docPr id="8" name="Imagen 8" descr="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n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46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45C6" w:rsidRDefault="006345C6" w:rsidP="006345C6">
      <w:pPr>
        <w:tabs>
          <w:tab w:val="left" w:pos="915"/>
          <w:tab w:val="left" w:pos="1992"/>
        </w:tabs>
        <w:jc w:val="center"/>
        <w:rPr>
          <w:rFonts w:ascii="Calibri Light" w:hAnsi="Calibri Light"/>
          <w:b/>
          <w:sz w:val="24"/>
          <w:szCs w:val="24"/>
        </w:rPr>
      </w:pPr>
    </w:p>
    <w:p w:rsidR="006345C6" w:rsidRDefault="006345C6" w:rsidP="006345C6">
      <w:pPr>
        <w:tabs>
          <w:tab w:val="left" w:pos="915"/>
          <w:tab w:val="left" w:pos="1992"/>
        </w:tabs>
        <w:jc w:val="center"/>
        <w:rPr>
          <w:rFonts w:ascii="Calibri Light" w:hAnsi="Calibri Light"/>
          <w:b/>
          <w:sz w:val="24"/>
          <w:szCs w:val="24"/>
        </w:rPr>
      </w:pPr>
    </w:p>
    <w:p w:rsidR="006345C6" w:rsidRDefault="006345C6" w:rsidP="006345C6">
      <w:pPr>
        <w:tabs>
          <w:tab w:val="left" w:pos="915"/>
          <w:tab w:val="left" w:pos="1992"/>
        </w:tabs>
        <w:jc w:val="center"/>
        <w:rPr>
          <w:rFonts w:ascii="Calibri Light" w:hAnsi="Calibri Light"/>
          <w:b/>
          <w:sz w:val="24"/>
          <w:szCs w:val="24"/>
        </w:rPr>
      </w:pPr>
      <w:r>
        <w:rPr>
          <w:rFonts w:ascii="Calibri Light" w:hAnsi="Calibri Light"/>
          <w:b/>
          <w:sz w:val="24"/>
          <w:szCs w:val="24"/>
        </w:rPr>
        <w:t>GABY CECILIA TERAN DOMINGUEZ</w:t>
      </w:r>
    </w:p>
    <w:p w:rsidR="006345C6" w:rsidRDefault="006345C6" w:rsidP="006345C6">
      <w:pPr>
        <w:tabs>
          <w:tab w:val="left" w:pos="915"/>
          <w:tab w:val="left" w:pos="1992"/>
        </w:tabs>
        <w:jc w:val="center"/>
        <w:rPr>
          <w:rFonts w:ascii="Calibri Light" w:hAnsi="Calibri Light"/>
          <w:b/>
          <w:sz w:val="24"/>
          <w:szCs w:val="24"/>
        </w:rPr>
      </w:pPr>
      <w:r>
        <w:rPr>
          <w:rFonts w:ascii="Calibri Light" w:hAnsi="Calibri Light"/>
          <w:b/>
          <w:sz w:val="24"/>
          <w:szCs w:val="24"/>
        </w:rPr>
        <w:t>Secretaria</w:t>
      </w:r>
    </w:p>
    <w:p w:rsidR="006345C6" w:rsidRDefault="006345C6" w:rsidP="00F5734C">
      <w:pPr>
        <w:tabs>
          <w:tab w:val="left" w:pos="915"/>
        </w:tabs>
        <w:jc w:val="center"/>
        <w:rPr>
          <w:rFonts w:ascii="Calibri Light" w:hAnsi="Calibri Light"/>
          <w:b/>
          <w:sz w:val="24"/>
          <w:szCs w:val="24"/>
        </w:rPr>
      </w:pPr>
    </w:p>
    <w:p w:rsidR="006345C6" w:rsidRDefault="006345C6" w:rsidP="00F5734C">
      <w:pPr>
        <w:tabs>
          <w:tab w:val="left" w:pos="915"/>
        </w:tabs>
        <w:jc w:val="center"/>
        <w:rPr>
          <w:rFonts w:ascii="Calibri Light" w:hAnsi="Calibri Light"/>
          <w:b/>
          <w:sz w:val="24"/>
          <w:szCs w:val="24"/>
        </w:rPr>
      </w:pPr>
    </w:p>
    <w:p w:rsidR="00F5734C" w:rsidRPr="00F5734C" w:rsidRDefault="00F5734C" w:rsidP="00F5734C">
      <w:pPr>
        <w:tabs>
          <w:tab w:val="left" w:pos="915"/>
        </w:tabs>
        <w:jc w:val="right"/>
        <w:rPr>
          <w:rFonts w:ascii="Calibri Light" w:hAnsi="Calibri Light"/>
          <w:sz w:val="24"/>
          <w:szCs w:val="24"/>
        </w:rPr>
      </w:pPr>
      <w:r w:rsidRPr="00F5734C">
        <w:rPr>
          <w:rFonts w:ascii="Calibri Light" w:hAnsi="Calibri Light"/>
          <w:noProof/>
          <w:sz w:val="24"/>
          <w:szCs w:val="24"/>
          <w:lang w:eastAsia="es-CO"/>
        </w:rPr>
        <w:t xml:space="preserve">        </w:t>
      </w:r>
    </w:p>
    <w:p w:rsidR="002A59AC" w:rsidRDefault="002A59AC" w:rsidP="002A59AC">
      <w:pPr>
        <w:jc w:val="center"/>
        <w:rPr>
          <w:b/>
        </w:rPr>
      </w:pPr>
      <w:r>
        <w:rPr>
          <w:rFonts w:ascii="Calibri Light" w:hAnsi="Calibri Light"/>
          <w:b/>
          <w:szCs w:val="24"/>
        </w:rPr>
        <w:tab/>
        <w:t xml:space="preserve">                                            </w:t>
      </w:r>
    </w:p>
    <w:p w:rsidR="002A59AC" w:rsidRDefault="002A59AC" w:rsidP="002A59AC">
      <w:pPr>
        <w:rPr>
          <w:b/>
          <w:color w:val="FFFFFF"/>
        </w:rPr>
      </w:pPr>
      <w:r w:rsidRPr="005B29D1">
        <w:rPr>
          <w:b/>
          <w:color w:val="FFFFFF"/>
        </w:rPr>
        <w:t xml:space="preserve">    </w:t>
      </w:r>
    </w:p>
    <w:p w:rsidR="002A59AC" w:rsidRDefault="002A59AC" w:rsidP="002A59AC">
      <w:pPr>
        <w:rPr>
          <w:b/>
          <w:color w:val="FFFFFF"/>
        </w:rPr>
      </w:pPr>
    </w:p>
    <w:p w:rsidR="002A59AC" w:rsidRPr="005B29D1" w:rsidRDefault="002A59AC" w:rsidP="002A59AC">
      <w:pPr>
        <w:rPr>
          <w:b/>
          <w:color w:val="FFFFFF"/>
          <w:sz w:val="22"/>
          <w:szCs w:val="22"/>
        </w:rPr>
      </w:pPr>
      <w:r w:rsidRPr="005B29D1">
        <w:rPr>
          <w:b/>
          <w:color w:val="FFFFFF"/>
        </w:rPr>
        <w:t xml:space="preserve">          </w:t>
      </w:r>
      <w:r w:rsidRPr="005B29D1">
        <w:rPr>
          <w:b/>
          <w:color w:val="FFFFFF"/>
          <w:sz w:val="22"/>
          <w:szCs w:val="22"/>
        </w:rPr>
        <w:t>GERMAN VIVAS RAMOS</w:t>
      </w:r>
      <w:r w:rsidRPr="005B29D1">
        <w:rPr>
          <w:b/>
          <w:color w:val="FFFFFF"/>
          <w:sz w:val="22"/>
          <w:szCs w:val="22"/>
        </w:rPr>
        <w:tab/>
      </w:r>
      <w:r w:rsidRPr="005B29D1">
        <w:rPr>
          <w:b/>
          <w:color w:val="FFFFFF"/>
          <w:sz w:val="22"/>
          <w:szCs w:val="22"/>
        </w:rPr>
        <w:tab/>
      </w:r>
      <w:r w:rsidRPr="005B29D1">
        <w:rPr>
          <w:b/>
          <w:color w:val="FFFFFF"/>
          <w:sz w:val="22"/>
          <w:szCs w:val="22"/>
        </w:rPr>
        <w:tab/>
      </w:r>
      <w:r w:rsidRPr="005B29D1">
        <w:rPr>
          <w:b/>
          <w:color w:val="FFFFFF"/>
          <w:sz w:val="22"/>
          <w:szCs w:val="22"/>
        </w:rPr>
        <w:tab/>
        <w:t xml:space="preserve">HILDA INES PARDO </w:t>
      </w:r>
    </w:p>
    <w:p w:rsidR="002A59AC" w:rsidRPr="005B29D1" w:rsidRDefault="002A59AC" w:rsidP="002A59AC">
      <w:pPr>
        <w:jc w:val="center"/>
        <w:rPr>
          <w:b/>
          <w:color w:val="FFFFFF"/>
          <w:sz w:val="22"/>
          <w:szCs w:val="22"/>
        </w:rPr>
      </w:pPr>
      <w:r w:rsidRPr="005B29D1">
        <w:rPr>
          <w:b/>
          <w:color w:val="FFFFFF"/>
          <w:sz w:val="22"/>
          <w:szCs w:val="22"/>
        </w:rPr>
        <w:t xml:space="preserve">       Presidente</w:t>
      </w:r>
      <w:r w:rsidRPr="005B29D1">
        <w:rPr>
          <w:b/>
          <w:color w:val="FFFFFF"/>
          <w:sz w:val="22"/>
          <w:szCs w:val="22"/>
        </w:rPr>
        <w:tab/>
      </w:r>
      <w:r w:rsidRPr="005B29D1">
        <w:rPr>
          <w:b/>
          <w:color w:val="FFFFFF"/>
          <w:sz w:val="22"/>
          <w:szCs w:val="22"/>
        </w:rPr>
        <w:tab/>
      </w:r>
      <w:r w:rsidRPr="005B29D1">
        <w:rPr>
          <w:b/>
          <w:color w:val="FFFFFF"/>
          <w:sz w:val="22"/>
          <w:szCs w:val="22"/>
        </w:rPr>
        <w:tab/>
      </w:r>
      <w:r w:rsidRPr="005B29D1">
        <w:rPr>
          <w:b/>
          <w:color w:val="FFFFFF"/>
          <w:sz w:val="22"/>
          <w:szCs w:val="22"/>
        </w:rPr>
        <w:tab/>
        <w:t xml:space="preserve">            </w:t>
      </w:r>
      <w:r>
        <w:rPr>
          <w:b/>
          <w:color w:val="FFFFFF"/>
          <w:sz w:val="22"/>
          <w:szCs w:val="22"/>
        </w:rPr>
        <w:t xml:space="preserve">        </w:t>
      </w:r>
    </w:p>
    <w:p w:rsidR="002A59AC" w:rsidRPr="005B29D1" w:rsidRDefault="002A59AC" w:rsidP="002A59AC">
      <w:pPr>
        <w:jc w:val="center"/>
        <w:rPr>
          <w:b/>
          <w:color w:val="FFFFFF"/>
          <w:sz w:val="22"/>
          <w:szCs w:val="22"/>
        </w:rPr>
      </w:pPr>
    </w:p>
    <w:p w:rsidR="00F45034" w:rsidRPr="00F5734C" w:rsidRDefault="00F45034" w:rsidP="002A59AC">
      <w:pPr>
        <w:tabs>
          <w:tab w:val="left" w:pos="915"/>
        </w:tabs>
        <w:rPr>
          <w:rFonts w:ascii="Calibri" w:hAnsi="Calibri" w:cs="Calibri"/>
          <w:b/>
          <w:color w:val="000000"/>
          <w:szCs w:val="24"/>
        </w:rPr>
      </w:pPr>
    </w:p>
    <w:sectPr w:rsidR="00F45034" w:rsidRPr="00F5734C" w:rsidSect="001C4E94">
      <w:headerReference w:type="even" r:id="rId12"/>
      <w:headerReference w:type="default" r:id="rId13"/>
      <w:footerReference w:type="even" r:id="rId14"/>
      <w:footerReference w:type="default" r:id="rId15"/>
      <w:headerReference w:type="first" r:id="rId16"/>
      <w:pgSz w:w="12242" w:h="15842" w:code="1"/>
      <w:pgMar w:top="1531" w:right="1134" w:bottom="1134" w:left="1418" w:header="720" w:footer="124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F97" w:rsidRDefault="00A77F97">
      <w:r>
        <w:separator/>
      </w:r>
    </w:p>
  </w:endnote>
  <w:endnote w:type="continuationSeparator" w:id="0">
    <w:p w:rsidR="00A77F97" w:rsidRDefault="00A77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52A" w:rsidRDefault="000925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09252A" w:rsidRDefault="0009252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52A" w:rsidRDefault="000925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B73AB">
      <w:rPr>
        <w:rStyle w:val="Nmerodepgina"/>
        <w:noProof/>
      </w:rPr>
      <w:t>6</w:t>
    </w:r>
    <w:r>
      <w:rPr>
        <w:rStyle w:val="Nmerodepgina"/>
      </w:rPr>
      <w:fldChar w:fldCharType="end"/>
    </w:r>
  </w:p>
  <w:p w:rsidR="0009252A" w:rsidRDefault="0009252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F97" w:rsidRDefault="00A77F97">
      <w:r>
        <w:separator/>
      </w:r>
    </w:p>
  </w:footnote>
  <w:footnote w:type="continuationSeparator" w:id="0">
    <w:p w:rsidR="00A77F97" w:rsidRDefault="00A77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52A" w:rsidRDefault="0009252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27</w:t>
    </w:r>
    <w:r>
      <w:rPr>
        <w:rStyle w:val="Nmerodepgina"/>
      </w:rPr>
      <w:fldChar w:fldCharType="end"/>
    </w:r>
  </w:p>
  <w:p w:rsidR="0009252A" w:rsidRDefault="0009252A">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52A" w:rsidRDefault="0009252A" w:rsidP="00A00D71">
    <w:pPr>
      <w:pStyle w:val="Encabezado"/>
      <w:framePr w:wrap="around" w:vAnchor="text" w:hAnchor="margin" w:xAlign="right" w:y="1"/>
      <w:pBdr>
        <w:top w:val="single" w:sz="6" w:space="1" w:color="auto"/>
        <w:left w:val="single" w:sz="6" w:space="1" w:color="auto"/>
        <w:bottom w:val="single" w:sz="6" w:space="1" w:color="auto"/>
        <w:right w:val="single" w:sz="6" w:space="1" w:color="auto"/>
      </w:pBdr>
      <w:rPr>
        <w:rStyle w:val="Nmerodepgina"/>
      </w:rPr>
    </w:pPr>
    <w:r>
      <w:rPr>
        <w:rStyle w:val="Nmerodepgina"/>
        <w:b/>
        <w:sz w:val="22"/>
      </w:rPr>
      <w:fldChar w:fldCharType="begin"/>
    </w:r>
    <w:r>
      <w:rPr>
        <w:rStyle w:val="Nmerodepgina"/>
        <w:b/>
        <w:sz w:val="22"/>
      </w:rPr>
      <w:instrText xml:space="preserve">PAGE  </w:instrText>
    </w:r>
    <w:r>
      <w:rPr>
        <w:rStyle w:val="Nmerodepgina"/>
        <w:b/>
        <w:sz w:val="22"/>
      </w:rPr>
      <w:fldChar w:fldCharType="separate"/>
    </w:r>
    <w:r w:rsidR="00BB73AB">
      <w:rPr>
        <w:rStyle w:val="Nmerodepgina"/>
        <w:b/>
        <w:noProof/>
        <w:sz w:val="22"/>
      </w:rPr>
      <w:t>6</w:t>
    </w:r>
    <w:r>
      <w:rPr>
        <w:rStyle w:val="Nmerodepgina"/>
        <w:b/>
        <w:sz w:val="22"/>
      </w:rPr>
      <w:fldChar w:fldCharType="end"/>
    </w:r>
  </w:p>
  <w:p w:rsidR="00A00D71" w:rsidRPr="00BD6615" w:rsidRDefault="00BB73AB" w:rsidP="00A00D71">
    <w:pPr>
      <w:pStyle w:val="Encabezado"/>
      <w:jc w:val="center"/>
      <w:rPr>
        <w:rFonts w:cs="Calibri"/>
      </w:rPr>
    </w:pPr>
    <w:r w:rsidRPr="00BD6615">
      <w:rPr>
        <w:b/>
        <w:noProof/>
        <w:lang w:val="es-CO" w:eastAsia="es-CO"/>
      </w:rPr>
      <w:drawing>
        <wp:anchor distT="0" distB="0" distL="114300" distR="114300" simplePos="0" relativeHeight="251658240" behindDoc="0" locked="0" layoutInCell="1" allowOverlap="1">
          <wp:simplePos x="0" y="0"/>
          <wp:positionH relativeFrom="column">
            <wp:posOffset>-603885</wp:posOffset>
          </wp:positionH>
          <wp:positionV relativeFrom="paragraph">
            <wp:posOffset>-57150</wp:posOffset>
          </wp:positionV>
          <wp:extent cx="619125" cy="523875"/>
          <wp:effectExtent l="0" t="0" r="9525" b="9525"/>
          <wp:wrapNone/>
          <wp:docPr id="4" name="Imagen 1" descr="fedalin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edalina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D71" w:rsidRPr="00BD6615">
      <w:rPr>
        <w:rFonts w:cs="Calibri"/>
        <w:b/>
      </w:rPr>
      <w:t>FONDO DE EMPLEADOS DOCENTES, Y ADMINISTRATIVOS DEL LICEO NACIONAL Y PROFESIONALES DE LA EDUCACION  “FEDALINAL</w:t>
    </w:r>
    <w:r w:rsidR="00A00D71" w:rsidRPr="00BD6615">
      <w:rPr>
        <w:rFonts w:cs="Calibri"/>
      </w:rPr>
      <w:t>”</w:t>
    </w:r>
  </w:p>
  <w:p w:rsidR="00A00D71" w:rsidRPr="00BD6615" w:rsidRDefault="00A00D71" w:rsidP="00A00D71">
    <w:pPr>
      <w:pStyle w:val="Encabezado"/>
      <w:jc w:val="center"/>
      <w:rPr>
        <w:rFonts w:cs="Calibri"/>
      </w:rPr>
    </w:pPr>
    <w:r w:rsidRPr="00BD6615">
      <w:rPr>
        <w:rFonts w:cs="Calibri"/>
      </w:rPr>
      <w:t>Personería Jurídica Nº 1927 de Septiembre 18 de 1.985 de Dansocial  Nit: 800.030.389-1</w:t>
    </w:r>
  </w:p>
  <w:p w:rsidR="00A00D71" w:rsidRPr="00BD6615" w:rsidRDefault="00A00D71" w:rsidP="00A00D71">
    <w:pPr>
      <w:pStyle w:val="Encabezado"/>
      <w:jc w:val="center"/>
      <w:rPr>
        <w:rFonts w:cs="Calibri"/>
      </w:rPr>
    </w:pPr>
    <w:r w:rsidRPr="00BD6615">
      <w:rPr>
        <w:rFonts w:cs="Calibri"/>
      </w:rPr>
      <w:t>Colegio Liceo Nacional Vía Pomona Telefax 8</w:t>
    </w:r>
    <w:r w:rsidR="006345C6">
      <w:rPr>
        <w:rFonts w:cs="Calibri"/>
      </w:rPr>
      <w:t>339651</w:t>
    </w:r>
    <w:r w:rsidRPr="00BD6615">
      <w:rPr>
        <w:rFonts w:cs="Calibri"/>
      </w:rPr>
      <w:t xml:space="preserve"> – 3146312930 fedalinal2012@hotmail.com</w:t>
    </w:r>
  </w:p>
  <w:p w:rsidR="00A00D71" w:rsidRPr="00BD6615" w:rsidRDefault="00A00D71" w:rsidP="00A00D71">
    <w:pPr>
      <w:pStyle w:val="Encabezado"/>
      <w:jc w:val="center"/>
    </w:pPr>
  </w:p>
  <w:p w:rsidR="0009252A" w:rsidRDefault="0009252A" w:rsidP="00A00D7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615" w:rsidRPr="00BD6615" w:rsidRDefault="00BB73AB" w:rsidP="00BD6615">
    <w:pPr>
      <w:pStyle w:val="Encabezado"/>
      <w:jc w:val="center"/>
      <w:rPr>
        <w:rFonts w:cs="Calibri"/>
      </w:rPr>
    </w:pPr>
    <w:r w:rsidRPr="00BD6615">
      <w:rPr>
        <w:b/>
        <w:noProof/>
        <w:lang w:val="es-CO" w:eastAsia="es-CO"/>
      </w:rPr>
      <w:drawing>
        <wp:anchor distT="0" distB="0" distL="114300" distR="114300" simplePos="0" relativeHeight="251657216" behindDoc="0" locked="0" layoutInCell="1" allowOverlap="1">
          <wp:simplePos x="0" y="0"/>
          <wp:positionH relativeFrom="column">
            <wp:posOffset>-442595</wp:posOffset>
          </wp:positionH>
          <wp:positionV relativeFrom="paragraph">
            <wp:posOffset>-137160</wp:posOffset>
          </wp:positionV>
          <wp:extent cx="633095" cy="663575"/>
          <wp:effectExtent l="19050" t="19050" r="14605" b="3175"/>
          <wp:wrapNone/>
          <wp:docPr id="1" name="Imagen 1" descr="fedalin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edalina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1589697" flipV="1">
                    <a:off x="0" y="0"/>
                    <a:ext cx="633095" cy="66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6615" w:rsidRPr="00BD6615">
      <w:rPr>
        <w:rFonts w:cs="Calibri"/>
        <w:b/>
      </w:rPr>
      <w:t>FONDO DE EMPLEADOS DOCENTES, Y ADMINISTRATIVOS DEL LICEO NACIONAL Y PROFESIONALES DE LA EDUCACION  “FEDALINAL</w:t>
    </w:r>
    <w:r w:rsidR="00BD6615" w:rsidRPr="00BD6615">
      <w:rPr>
        <w:rFonts w:cs="Calibri"/>
      </w:rPr>
      <w:t>”</w:t>
    </w:r>
  </w:p>
  <w:p w:rsidR="00BD6615" w:rsidRPr="00BD6615" w:rsidRDefault="00BD6615" w:rsidP="00BD6615">
    <w:pPr>
      <w:pStyle w:val="Encabezado"/>
      <w:jc w:val="center"/>
      <w:rPr>
        <w:rFonts w:cs="Calibri"/>
      </w:rPr>
    </w:pPr>
    <w:r w:rsidRPr="00BD6615">
      <w:rPr>
        <w:rFonts w:cs="Calibri"/>
      </w:rPr>
      <w:t>Personería Jurídica Nº 1927 de Septiembre 18 de 1.985 de Dansocial  Nit: 800.030.389-1</w:t>
    </w:r>
  </w:p>
  <w:p w:rsidR="00BD6615" w:rsidRPr="00BD6615" w:rsidRDefault="00BD6615" w:rsidP="00BD6615">
    <w:pPr>
      <w:pStyle w:val="Encabezado"/>
      <w:jc w:val="center"/>
      <w:rPr>
        <w:rFonts w:cs="Calibri"/>
      </w:rPr>
    </w:pPr>
    <w:r w:rsidRPr="00BD6615">
      <w:rPr>
        <w:rFonts w:cs="Calibri"/>
      </w:rPr>
      <w:t>Colegio Liceo Nacional Vía Pomon</w:t>
    </w:r>
    <w:r w:rsidR="006345C6">
      <w:rPr>
        <w:rFonts w:cs="Calibri"/>
      </w:rPr>
      <w:t>a Telefax 8339651</w:t>
    </w:r>
    <w:r w:rsidRPr="00BD6615">
      <w:rPr>
        <w:rFonts w:cs="Calibri"/>
      </w:rPr>
      <w:t xml:space="preserve"> – 3146312930 fedalinal2012@hotmail.com</w:t>
    </w:r>
  </w:p>
  <w:p w:rsidR="0009252A" w:rsidRPr="00BD6615" w:rsidRDefault="0009252A" w:rsidP="00BD66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1BAD"/>
    <w:multiLevelType w:val="hybridMultilevel"/>
    <w:tmpl w:val="5AD0538E"/>
    <w:lvl w:ilvl="0" w:tplc="45D094D6">
      <w:start w:val="3"/>
      <w:numFmt w:val="lowerLetter"/>
      <w:lvlText w:val="%1."/>
      <w:lvlJc w:val="left"/>
      <w:pPr>
        <w:tabs>
          <w:tab w:val="num" w:pos="1097"/>
        </w:tabs>
        <w:ind w:left="1097" w:hanging="360"/>
      </w:pPr>
      <w:rPr>
        <w:rFonts w:hint="default"/>
      </w:rPr>
    </w:lvl>
    <w:lvl w:ilvl="1" w:tplc="0C0A0019" w:tentative="1">
      <w:start w:val="1"/>
      <w:numFmt w:val="lowerLetter"/>
      <w:lvlText w:val="%2."/>
      <w:lvlJc w:val="left"/>
      <w:pPr>
        <w:tabs>
          <w:tab w:val="num" w:pos="1817"/>
        </w:tabs>
        <w:ind w:left="1817" w:hanging="360"/>
      </w:pPr>
    </w:lvl>
    <w:lvl w:ilvl="2" w:tplc="0C0A001B" w:tentative="1">
      <w:start w:val="1"/>
      <w:numFmt w:val="lowerRoman"/>
      <w:lvlText w:val="%3."/>
      <w:lvlJc w:val="right"/>
      <w:pPr>
        <w:tabs>
          <w:tab w:val="num" w:pos="2537"/>
        </w:tabs>
        <w:ind w:left="2537" w:hanging="180"/>
      </w:pPr>
    </w:lvl>
    <w:lvl w:ilvl="3" w:tplc="0C0A000F" w:tentative="1">
      <w:start w:val="1"/>
      <w:numFmt w:val="decimal"/>
      <w:lvlText w:val="%4."/>
      <w:lvlJc w:val="left"/>
      <w:pPr>
        <w:tabs>
          <w:tab w:val="num" w:pos="3257"/>
        </w:tabs>
        <w:ind w:left="3257" w:hanging="360"/>
      </w:pPr>
    </w:lvl>
    <w:lvl w:ilvl="4" w:tplc="0C0A0019" w:tentative="1">
      <w:start w:val="1"/>
      <w:numFmt w:val="lowerLetter"/>
      <w:lvlText w:val="%5."/>
      <w:lvlJc w:val="left"/>
      <w:pPr>
        <w:tabs>
          <w:tab w:val="num" w:pos="3977"/>
        </w:tabs>
        <w:ind w:left="3977" w:hanging="360"/>
      </w:pPr>
    </w:lvl>
    <w:lvl w:ilvl="5" w:tplc="0C0A001B" w:tentative="1">
      <w:start w:val="1"/>
      <w:numFmt w:val="lowerRoman"/>
      <w:lvlText w:val="%6."/>
      <w:lvlJc w:val="right"/>
      <w:pPr>
        <w:tabs>
          <w:tab w:val="num" w:pos="4697"/>
        </w:tabs>
        <w:ind w:left="4697" w:hanging="180"/>
      </w:pPr>
    </w:lvl>
    <w:lvl w:ilvl="6" w:tplc="0C0A000F" w:tentative="1">
      <w:start w:val="1"/>
      <w:numFmt w:val="decimal"/>
      <w:lvlText w:val="%7."/>
      <w:lvlJc w:val="left"/>
      <w:pPr>
        <w:tabs>
          <w:tab w:val="num" w:pos="5417"/>
        </w:tabs>
        <w:ind w:left="5417" w:hanging="360"/>
      </w:pPr>
    </w:lvl>
    <w:lvl w:ilvl="7" w:tplc="0C0A0019" w:tentative="1">
      <w:start w:val="1"/>
      <w:numFmt w:val="lowerLetter"/>
      <w:lvlText w:val="%8."/>
      <w:lvlJc w:val="left"/>
      <w:pPr>
        <w:tabs>
          <w:tab w:val="num" w:pos="6137"/>
        </w:tabs>
        <w:ind w:left="6137" w:hanging="360"/>
      </w:pPr>
    </w:lvl>
    <w:lvl w:ilvl="8" w:tplc="0C0A001B" w:tentative="1">
      <w:start w:val="1"/>
      <w:numFmt w:val="lowerRoman"/>
      <w:lvlText w:val="%9."/>
      <w:lvlJc w:val="right"/>
      <w:pPr>
        <w:tabs>
          <w:tab w:val="num" w:pos="6857"/>
        </w:tabs>
        <w:ind w:left="6857" w:hanging="180"/>
      </w:pPr>
    </w:lvl>
  </w:abstractNum>
  <w:abstractNum w:abstractNumId="1">
    <w:nsid w:val="011F2DB7"/>
    <w:multiLevelType w:val="hybridMultilevel"/>
    <w:tmpl w:val="46CECE8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507B2F"/>
    <w:multiLevelType w:val="hybridMultilevel"/>
    <w:tmpl w:val="76BA1828"/>
    <w:lvl w:ilvl="0" w:tplc="2C700DDE">
      <w:start w:val="1"/>
      <w:numFmt w:val="lowerLetter"/>
      <w:lvlText w:val="%1."/>
      <w:lvlJc w:val="left"/>
      <w:pPr>
        <w:ind w:left="700" w:hanging="3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3">
    <w:nsid w:val="0D2F0959"/>
    <w:multiLevelType w:val="hybridMultilevel"/>
    <w:tmpl w:val="4A481BD0"/>
    <w:lvl w:ilvl="0" w:tplc="25F0D0C2">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12F7012"/>
    <w:multiLevelType w:val="hybridMultilevel"/>
    <w:tmpl w:val="398621D8"/>
    <w:lvl w:ilvl="0" w:tplc="233C3C56">
      <w:start w:val="4"/>
      <w:numFmt w:val="lowerLetter"/>
      <w:lvlText w:val="%1."/>
      <w:lvlJc w:val="left"/>
      <w:pPr>
        <w:tabs>
          <w:tab w:val="num" w:pos="1097"/>
        </w:tabs>
        <w:ind w:left="1097" w:hanging="360"/>
      </w:pPr>
      <w:rPr>
        <w:rFonts w:hint="default"/>
      </w:rPr>
    </w:lvl>
    <w:lvl w:ilvl="1" w:tplc="0C0A0019" w:tentative="1">
      <w:start w:val="1"/>
      <w:numFmt w:val="lowerLetter"/>
      <w:lvlText w:val="%2."/>
      <w:lvlJc w:val="left"/>
      <w:pPr>
        <w:tabs>
          <w:tab w:val="num" w:pos="1817"/>
        </w:tabs>
        <w:ind w:left="1817" w:hanging="360"/>
      </w:pPr>
    </w:lvl>
    <w:lvl w:ilvl="2" w:tplc="0C0A001B" w:tentative="1">
      <w:start w:val="1"/>
      <w:numFmt w:val="lowerRoman"/>
      <w:lvlText w:val="%3."/>
      <w:lvlJc w:val="right"/>
      <w:pPr>
        <w:tabs>
          <w:tab w:val="num" w:pos="2537"/>
        </w:tabs>
        <w:ind w:left="2537" w:hanging="180"/>
      </w:pPr>
    </w:lvl>
    <w:lvl w:ilvl="3" w:tplc="0C0A000F" w:tentative="1">
      <w:start w:val="1"/>
      <w:numFmt w:val="decimal"/>
      <w:lvlText w:val="%4."/>
      <w:lvlJc w:val="left"/>
      <w:pPr>
        <w:tabs>
          <w:tab w:val="num" w:pos="3257"/>
        </w:tabs>
        <w:ind w:left="3257" w:hanging="360"/>
      </w:pPr>
    </w:lvl>
    <w:lvl w:ilvl="4" w:tplc="0C0A0019" w:tentative="1">
      <w:start w:val="1"/>
      <w:numFmt w:val="lowerLetter"/>
      <w:lvlText w:val="%5."/>
      <w:lvlJc w:val="left"/>
      <w:pPr>
        <w:tabs>
          <w:tab w:val="num" w:pos="3977"/>
        </w:tabs>
        <w:ind w:left="3977" w:hanging="360"/>
      </w:pPr>
    </w:lvl>
    <w:lvl w:ilvl="5" w:tplc="0C0A001B" w:tentative="1">
      <w:start w:val="1"/>
      <w:numFmt w:val="lowerRoman"/>
      <w:lvlText w:val="%6."/>
      <w:lvlJc w:val="right"/>
      <w:pPr>
        <w:tabs>
          <w:tab w:val="num" w:pos="4697"/>
        </w:tabs>
        <w:ind w:left="4697" w:hanging="180"/>
      </w:pPr>
    </w:lvl>
    <w:lvl w:ilvl="6" w:tplc="0C0A000F" w:tentative="1">
      <w:start w:val="1"/>
      <w:numFmt w:val="decimal"/>
      <w:lvlText w:val="%7."/>
      <w:lvlJc w:val="left"/>
      <w:pPr>
        <w:tabs>
          <w:tab w:val="num" w:pos="5417"/>
        </w:tabs>
        <w:ind w:left="5417" w:hanging="360"/>
      </w:pPr>
    </w:lvl>
    <w:lvl w:ilvl="7" w:tplc="0C0A0019" w:tentative="1">
      <w:start w:val="1"/>
      <w:numFmt w:val="lowerLetter"/>
      <w:lvlText w:val="%8."/>
      <w:lvlJc w:val="left"/>
      <w:pPr>
        <w:tabs>
          <w:tab w:val="num" w:pos="6137"/>
        </w:tabs>
        <w:ind w:left="6137" w:hanging="360"/>
      </w:pPr>
    </w:lvl>
    <w:lvl w:ilvl="8" w:tplc="0C0A001B" w:tentative="1">
      <w:start w:val="1"/>
      <w:numFmt w:val="lowerRoman"/>
      <w:lvlText w:val="%9."/>
      <w:lvlJc w:val="right"/>
      <w:pPr>
        <w:tabs>
          <w:tab w:val="num" w:pos="6857"/>
        </w:tabs>
        <w:ind w:left="6857" w:hanging="180"/>
      </w:pPr>
    </w:lvl>
  </w:abstractNum>
  <w:abstractNum w:abstractNumId="5">
    <w:nsid w:val="128E735A"/>
    <w:multiLevelType w:val="hybridMultilevel"/>
    <w:tmpl w:val="E66C4B58"/>
    <w:lvl w:ilvl="0" w:tplc="EEB091E8">
      <w:start w:val="1"/>
      <w:numFmt w:val="lowerLetter"/>
      <w:lvlText w:val="%1."/>
      <w:lvlJc w:val="left"/>
      <w:pPr>
        <w:tabs>
          <w:tab w:val="num" w:pos="717"/>
        </w:tabs>
        <w:ind w:left="717" w:hanging="360"/>
      </w:pPr>
      <w:rPr>
        <w:rFonts w:ascii="Calibri" w:eastAsia="Times New Roman" w:hAnsi="Calibri" w:cs="Calibri"/>
      </w:rPr>
    </w:lvl>
    <w:lvl w:ilvl="1" w:tplc="0C0A0019" w:tentative="1">
      <w:start w:val="1"/>
      <w:numFmt w:val="lowerLetter"/>
      <w:lvlText w:val="%2."/>
      <w:lvlJc w:val="left"/>
      <w:pPr>
        <w:tabs>
          <w:tab w:val="num" w:pos="1437"/>
        </w:tabs>
        <w:ind w:left="1437" w:hanging="360"/>
      </w:pPr>
    </w:lvl>
    <w:lvl w:ilvl="2" w:tplc="0C0A001B" w:tentative="1">
      <w:start w:val="1"/>
      <w:numFmt w:val="lowerRoman"/>
      <w:lvlText w:val="%3."/>
      <w:lvlJc w:val="right"/>
      <w:pPr>
        <w:tabs>
          <w:tab w:val="num" w:pos="2157"/>
        </w:tabs>
        <w:ind w:left="2157" w:hanging="180"/>
      </w:pPr>
    </w:lvl>
    <w:lvl w:ilvl="3" w:tplc="0C0A000F" w:tentative="1">
      <w:start w:val="1"/>
      <w:numFmt w:val="decimal"/>
      <w:lvlText w:val="%4."/>
      <w:lvlJc w:val="left"/>
      <w:pPr>
        <w:tabs>
          <w:tab w:val="num" w:pos="2877"/>
        </w:tabs>
        <w:ind w:left="2877" w:hanging="360"/>
      </w:pPr>
    </w:lvl>
    <w:lvl w:ilvl="4" w:tplc="0C0A0019" w:tentative="1">
      <w:start w:val="1"/>
      <w:numFmt w:val="lowerLetter"/>
      <w:lvlText w:val="%5."/>
      <w:lvlJc w:val="left"/>
      <w:pPr>
        <w:tabs>
          <w:tab w:val="num" w:pos="3597"/>
        </w:tabs>
        <w:ind w:left="3597" w:hanging="360"/>
      </w:pPr>
    </w:lvl>
    <w:lvl w:ilvl="5" w:tplc="0C0A001B" w:tentative="1">
      <w:start w:val="1"/>
      <w:numFmt w:val="lowerRoman"/>
      <w:lvlText w:val="%6."/>
      <w:lvlJc w:val="right"/>
      <w:pPr>
        <w:tabs>
          <w:tab w:val="num" w:pos="4317"/>
        </w:tabs>
        <w:ind w:left="4317" w:hanging="180"/>
      </w:pPr>
    </w:lvl>
    <w:lvl w:ilvl="6" w:tplc="0C0A000F" w:tentative="1">
      <w:start w:val="1"/>
      <w:numFmt w:val="decimal"/>
      <w:lvlText w:val="%7."/>
      <w:lvlJc w:val="left"/>
      <w:pPr>
        <w:tabs>
          <w:tab w:val="num" w:pos="5037"/>
        </w:tabs>
        <w:ind w:left="5037" w:hanging="360"/>
      </w:pPr>
    </w:lvl>
    <w:lvl w:ilvl="7" w:tplc="0C0A0019" w:tentative="1">
      <w:start w:val="1"/>
      <w:numFmt w:val="lowerLetter"/>
      <w:lvlText w:val="%8."/>
      <w:lvlJc w:val="left"/>
      <w:pPr>
        <w:tabs>
          <w:tab w:val="num" w:pos="5757"/>
        </w:tabs>
        <w:ind w:left="5757" w:hanging="360"/>
      </w:pPr>
    </w:lvl>
    <w:lvl w:ilvl="8" w:tplc="0C0A001B" w:tentative="1">
      <w:start w:val="1"/>
      <w:numFmt w:val="lowerRoman"/>
      <w:lvlText w:val="%9."/>
      <w:lvlJc w:val="right"/>
      <w:pPr>
        <w:tabs>
          <w:tab w:val="num" w:pos="6477"/>
        </w:tabs>
        <w:ind w:left="6477" w:hanging="180"/>
      </w:pPr>
    </w:lvl>
  </w:abstractNum>
  <w:abstractNum w:abstractNumId="6">
    <w:nsid w:val="141B0B33"/>
    <w:multiLevelType w:val="hybridMultilevel"/>
    <w:tmpl w:val="47FC1474"/>
    <w:lvl w:ilvl="0" w:tplc="C5422302">
      <w:start w:val="1"/>
      <w:numFmt w:val="decimal"/>
      <w:lvlText w:val="%1."/>
      <w:lvlJc w:val="left"/>
      <w:pPr>
        <w:tabs>
          <w:tab w:val="num" w:pos="-37"/>
        </w:tabs>
        <w:ind w:left="-37" w:hanging="360"/>
      </w:pPr>
      <w:rPr>
        <w:rFonts w:hint="default"/>
      </w:rPr>
    </w:lvl>
    <w:lvl w:ilvl="1" w:tplc="0C0A0019" w:tentative="1">
      <w:start w:val="1"/>
      <w:numFmt w:val="lowerLetter"/>
      <w:lvlText w:val="%2."/>
      <w:lvlJc w:val="left"/>
      <w:pPr>
        <w:tabs>
          <w:tab w:val="num" w:pos="683"/>
        </w:tabs>
        <w:ind w:left="683" w:hanging="360"/>
      </w:pPr>
    </w:lvl>
    <w:lvl w:ilvl="2" w:tplc="0C0A001B" w:tentative="1">
      <w:start w:val="1"/>
      <w:numFmt w:val="lowerRoman"/>
      <w:lvlText w:val="%3."/>
      <w:lvlJc w:val="right"/>
      <w:pPr>
        <w:tabs>
          <w:tab w:val="num" w:pos="1403"/>
        </w:tabs>
        <w:ind w:left="1403" w:hanging="180"/>
      </w:pPr>
    </w:lvl>
    <w:lvl w:ilvl="3" w:tplc="0C0A000F" w:tentative="1">
      <w:start w:val="1"/>
      <w:numFmt w:val="decimal"/>
      <w:lvlText w:val="%4."/>
      <w:lvlJc w:val="left"/>
      <w:pPr>
        <w:tabs>
          <w:tab w:val="num" w:pos="2123"/>
        </w:tabs>
        <w:ind w:left="2123" w:hanging="360"/>
      </w:pPr>
    </w:lvl>
    <w:lvl w:ilvl="4" w:tplc="0C0A0019" w:tentative="1">
      <w:start w:val="1"/>
      <w:numFmt w:val="lowerLetter"/>
      <w:lvlText w:val="%5."/>
      <w:lvlJc w:val="left"/>
      <w:pPr>
        <w:tabs>
          <w:tab w:val="num" w:pos="2843"/>
        </w:tabs>
        <w:ind w:left="2843" w:hanging="360"/>
      </w:pPr>
    </w:lvl>
    <w:lvl w:ilvl="5" w:tplc="0C0A001B" w:tentative="1">
      <w:start w:val="1"/>
      <w:numFmt w:val="lowerRoman"/>
      <w:lvlText w:val="%6."/>
      <w:lvlJc w:val="right"/>
      <w:pPr>
        <w:tabs>
          <w:tab w:val="num" w:pos="3563"/>
        </w:tabs>
        <w:ind w:left="3563" w:hanging="180"/>
      </w:pPr>
    </w:lvl>
    <w:lvl w:ilvl="6" w:tplc="0C0A000F" w:tentative="1">
      <w:start w:val="1"/>
      <w:numFmt w:val="decimal"/>
      <w:lvlText w:val="%7."/>
      <w:lvlJc w:val="left"/>
      <w:pPr>
        <w:tabs>
          <w:tab w:val="num" w:pos="4283"/>
        </w:tabs>
        <w:ind w:left="4283" w:hanging="360"/>
      </w:pPr>
    </w:lvl>
    <w:lvl w:ilvl="7" w:tplc="0C0A0019" w:tentative="1">
      <w:start w:val="1"/>
      <w:numFmt w:val="lowerLetter"/>
      <w:lvlText w:val="%8."/>
      <w:lvlJc w:val="left"/>
      <w:pPr>
        <w:tabs>
          <w:tab w:val="num" w:pos="5003"/>
        </w:tabs>
        <w:ind w:left="5003" w:hanging="360"/>
      </w:pPr>
    </w:lvl>
    <w:lvl w:ilvl="8" w:tplc="0C0A001B" w:tentative="1">
      <w:start w:val="1"/>
      <w:numFmt w:val="lowerRoman"/>
      <w:lvlText w:val="%9."/>
      <w:lvlJc w:val="right"/>
      <w:pPr>
        <w:tabs>
          <w:tab w:val="num" w:pos="5723"/>
        </w:tabs>
        <w:ind w:left="5723" w:hanging="180"/>
      </w:pPr>
    </w:lvl>
  </w:abstractNum>
  <w:abstractNum w:abstractNumId="7">
    <w:nsid w:val="28186CD6"/>
    <w:multiLevelType w:val="hybridMultilevel"/>
    <w:tmpl w:val="7FFA084A"/>
    <w:lvl w:ilvl="0" w:tplc="91EED62A">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8">
    <w:nsid w:val="28632829"/>
    <w:multiLevelType w:val="singleLevel"/>
    <w:tmpl w:val="0C0A000F"/>
    <w:lvl w:ilvl="0">
      <w:start w:val="1"/>
      <w:numFmt w:val="decimal"/>
      <w:lvlText w:val="%1."/>
      <w:lvlJc w:val="left"/>
      <w:pPr>
        <w:tabs>
          <w:tab w:val="num" w:pos="360"/>
        </w:tabs>
        <w:ind w:left="360" w:hanging="360"/>
      </w:pPr>
    </w:lvl>
  </w:abstractNum>
  <w:abstractNum w:abstractNumId="9">
    <w:nsid w:val="298B6DC5"/>
    <w:multiLevelType w:val="singleLevel"/>
    <w:tmpl w:val="D4267750"/>
    <w:lvl w:ilvl="0">
      <w:start w:val="2"/>
      <w:numFmt w:val="lowerLetter"/>
      <w:lvlText w:val="%1."/>
      <w:lvlJc w:val="left"/>
      <w:pPr>
        <w:tabs>
          <w:tab w:val="num" w:pos="1069"/>
        </w:tabs>
        <w:ind w:left="1069" w:hanging="360"/>
      </w:pPr>
      <w:rPr>
        <w:rFonts w:hint="default"/>
      </w:rPr>
    </w:lvl>
  </w:abstractNum>
  <w:abstractNum w:abstractNumId="10">
    <w:nsid w:val="29D7688E"/>
    <w:multiLevelType w:val="singleLevel"/>
    <w:tmpl w:val="DC7AEC24"/>
    <w:lvl w:ilvl="0">
      <w:start w:val="2"/>
      <w:numFmt w:val="lowerLetter"/>
      <w:lvlText w:val="%1."/>
      <w:legacy w:legacy="1" w:legacySpace="0" w:legacyIndent="360"/>
      <w:lvlJc w:val="left"/>
      <w:rPr>
        <w:rFonts w:ascii="Arial" w:hAnsi="Arial" w:cs="Arial" w:hint="default"/>
      </w:rPr>
    </w:lvl>
  </w:abstractNum>
  <w:abstractNum w:abstractNumId="11">
    <w:nsid w:val="2B8F4875"/>
    <w:multiLevelType w:val="hybridMultilevel"/>
    <w:tmpl w:val="64A46AF6"/>
    <w:lvl w:ilvl="0" w:tplc="C4AA514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C4761C9"/>
    <w:multiLevelType w:val="multilevel"/>
    <w:tmpl w:val="1044460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E2742FF"/>
    <w:multiLevelType w:val="hybridMultilevel"/>
    <w:tmpl w:val="4D6C86E4"/>
    <w:lvl w:ilvl="0" w:tplc="626676A0">
      <w:start w:val="1"/>
      <w:numFmt w:val="lowerLetter"/>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4">
    <w:nsid w:val="301E212A"/>
    <w:multiLevelType w:val="hybridMultilevel"/>
    <w:tmpl w:val="8D1835B0"/>
    <w:lvl w:ilvl="0" w:tplc="F79E29C4">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0403694"/>
    <w:multiLevelType w:val="singleLevel"/>
    <w:tmpl w:val="DC7AEC24"/>
    <w:lvl w:ilvl="0">
      <w:start w:val="2"/>
      <w:numFmt w:val="lowerLetter"/>
      <w:lvlText w:val="%1."/>
      <w:legacy w:legacy="1" w:legacySpace="0" w:legacyIndent="360"/>
      <w:lvlJc w:val="left"/>
      <w:rPr>
        <w:rFonts w:ascii="Arial" w:hAnsi="Arial" w:cs="Arial" w:hint="default"/>
      </w:rPr>
    </w:lvl>
  </w:abstractNum>
  <w:abstractNum w:abstractNumId="16">
    <w:nsid w:val="32801321"/>
    <w:multiLevelType w:val="hybridMultilevel"/>
    <w:tmpl w:val="5AC48DE8"/>
    <w:lvl w:ilvl="0" w:tplc="F190B20E">
      <w:start w:val="2"/>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36A310E"/>
    <w:multiLevelType w:val="hybridMultilevel"/>
    <w:tmpl w:val="026064E0"/>
    <w:lvl w:ilvl="0" w:tplc="14985DAC">
      <w:start w:val="1"/>
      <w:numFmt w:val="lowerLetter"/>
      <w:lvlText w:val="%1."/>
      <w:lvlJc w:val="left"/>
      <w:pPr>
        <w:tabs>
          <w:tab w:val="num" w:pos="705"/>
        </w:tabs>
        <w:ind w:left="705" w:hanging="360"/>
      </w:pPr>
      <w:rPr>
        <w:rFonts w:hint="default"/>
        <w:b/>
      </w:rPr>
    </w:lvl>
    <w:lvl w:ilvl="1" w:tplc="0C0A0019" w:tentative="1">
      <w:start w:val="1"/>
      <w:numFmt w:val="lowerLetter"/>
      <w:lvlText w:val="%2."/>
      <w:lvlJc w:val="left"/>
      <w:pPr>
        <w:tabs>
          <w:tab w:val="num" w:pos="1425"/>
        </w:tabs>
        <w:ind w:left="1425" w:hanging="360"/>
      </w:p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18">
    <w:nsid w:val="33917B70"/>
    <w:multiLevelType w:val="singleLevel"/>
    <w:tmpl w:val="84E8306C"/>
    <w:lvl w:ilvl="0">
      <w:start w:val="1"/>
      <w:numFmt w:val="lowerLetter"/>
      <w:lvlText w:val="%1."/>
      <w:lvlJc w:val="left"/>
      <w:pPr>
        <w:tabs>
          <w:tab w:val="num" w:pos="360"/>
        </w:tabs>
        <w:ind w:left="360" w:hanging="360"/>
      </w:pPr>
      <w:rPr>
        <w:rFonts w:hint="default"/>
        <w:b/>
      </w:rPr>
    </w:lvl>
  </w:abstractNum>
  <w:abstractNum w:abstractNumId="19">
    <w:nsid w:val="33BC7596"/>
    <w:multiLevelType w:val="hybridMultilevel"/>
    <w:tmpl w:val="F52646EA"/>
    <w:lvl w:ilvl="0" w:tplc="BFEEB13C">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0">
    <w:nsid w:val="372B2DB0"/>
    <w:multiLevelType w:val="hybridMultilevel"/>
    <w:tmpl w:val="7D0809F8"/>
    <w:lvl w:ilvl="0" w:tplc="CFACAA9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8374DD6"/>
    <w:multiLevelType w:val="singleLevel"/>
    <w:tmpl w:val="6A7A6A72"/>
    <w:lvl w:ilvl="0">
      <w:start w:val="1"/>
      <w:numFmt w:val="lowerLetter"/>
      <w:lvlText w:val="%1."/>
      <w:legacy w:legacy="1" w:legacySpace="0" w:legacyIndent="360"/>
      <w:lvlJc w:val="left"/>
      <w:rPr>
        <w:rFonts w:ascii="Arial" w:hAnsi="Arial" w:cs="Arial" w:hint="default"/>
      </w:rPr>
    </w:lvl>
  </w:abstractNum>
  <w:abstractNum w:abstractNumId="22">
    <w:nsid w:val="3B711C0F"/>
    <w:multiLevelType w:val="hybridMultilevel"/>
    <w:tmpl w:val="633C7D70"/>
    <w:lvl w:ilvl="0" w:tplc="D2F21578">
      <w:start w:val="2"/>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3C177EAB"/>
    <w:multiLevelType w:val="hybridMultilevel"/>
    <w:tmpl w:val="A34C0FD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2696BE2"/>
    <w:multiLevelType w:val="hybridMultilevel"/>
    <w:tmpl w:val="55AAE31A"/>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7153534"/>
    <w:multiLevelType w:val="singleLevel"/>
    <w:tmpl w:val="A05C66A8"/>
    <w:lvl w:ilvl="0">
      <w:start w:val="2"/>
      <w:numFmt w:val="lowerLetter"/>
      <w:lvlText w:val="%1."/>
      <w:lvlJc w:val="left"/>
      <w:pPr>
        <w:tabs>
          <w:tab w:val="num" w:pos="1069"/>
        </w:tabs>
        <w:ind w:left="1069" w:hanging="360"/>
      </w:pPr>
      <w:rPr>
        <w:rFonts w:hint="default"/>
      </w:rPr>
    </w:lvl>
  </w:abstractNum>
  <w:abstractNum w:abstractNumId="26">
    <w:nsid w:val="511F47A5"/>
    <w:multiLevelType w:val="hybridMultilevel"/>
    <w:tmpl w:val="8B84C8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53856ABB"/>
    <w:multiLevelType w:val="hybridMultilevel"/>
    <w:tmpl w:val="DC40015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570E70F0"/>
    <w:multiLevelType w:val="hybridMultilevel"/>
    <w:tmpl w:val="7842EE3C"/>
    <w:lvl w:ilvl="0" w:tplc="11E863F0">
      <w:start w:val="2"/>
      <w:numFmt w:val="lowerLetter"/>
      <w:lvlText w:val="%1."/>
      <w:lvlJc w:val="left"/>
      <w:pPr>
        <w:tabs>
          <w:tab w:val="num" w:pos="1097"/>
        </w:tabs>
        <w:ind w:left="1097" w:hanging="360"/>
      </w:pPr>
      <w:rPr>
        <w:rFonts w:hint="default"/>
      </w:rPr>
    </w:lvl>
    <w:lvl w:ilvl="1" w:tplc="0C0A0019" w:tentative="1">
      <w:start w:val="1"/>
      <w:numFmt w:val="lowerLetter"/>
      <w:lvlText w:val="%2."/>
      <w:lvlJc w:val="left"/>
      <w:pPr>
        <w:tabs>
          <w:tab w:val="num" w:pos="1817"/>
        </w:tabs>
        <w:ind w:left="1817" w:hanging="360"/>
      </w:pPr>
    </w:lvl>
    <w:lvl w:ilvl="2" w:tplc="0C0A001B" w:tentative="1">
      <w:start w:val="1"/>
      <w:numFmt w:val="lowerRoman"/>
      <w:lvlText w:val="%3."/>
      <w:lvlJc w:val="right"/>
      <w:pPr>
        <w:tabs>
          <w:tab w:val="num" w:pos="2537"/>
        </w:tabs>
        <w:ind w:left="2537" w:hanging="180"/>
      </w:pPr>
    </w:lvl>
    <w:lvl w:ilvl="3" w:tplc="0C0A000F" w:tentative="1">
      <w:start w:val="1"/>
      <w:numFmt w:val="decimal"/>
      <w:lvlText w:val="%4."/>
      <w:lvlJc w:val="left"/>
      <w:pPr>
        <w:tabs>
          <w:tab w:val="num" w:pos="3257"/>
        </w:tabs>
        <w:ind w:left="3257" w:hanging="360"/>
      </w:pPr>
    </w:lvl>
    <w:lvl w:ilvl="4" w:tplc="0C0A0019" w:tentative="1">
      <w:start w:val="1"/>
      <w:numFmt w:val="lowerLetter"/>
      <w:lvlText w:val="%5."/>
      <w:lvlJc w:val="left"/>
      <w:pPr>
        <w:tabs>
          <w:tab w:val="num" w:pos="3977"/>
        </w:tabs>
        <w:ind w:left="3977" w:hanging="360"/>
      </w:pPr>
    </w:lvl>
    <w:lvl w:ilvl="5" w:tplc="0C0A001B" w:tentative="1">
      <w:start w:val="1"/>
      <w:numFmt w:val="lowerRoman"/>
      <w:lvlText w:val="%6."/>
      <w:lvlJc w:val="right"/>
      <w:pPr>
        <w:tabs>
          <w:tab w:val="num" w:pos="4697"/>
        </w:tabs>
        <w:ind w:left="4697" w:hanging="180"/>
      </w:pPr>
    </w:lvl>
    <w:lvl w:ilvl="6" w:tplc="0C0A000F" w:tentative="1">
      <w:start w:val="1"/>
      <w:numFmt w:val="decimal"/>
      <w:lvlText w:val="%7."/>
      <w:lvlJc w:val="left"/>
      <w:pPr>
        <w:tabs>
          <w:tab w:val="num" w:pos="5417"/>
        </w:tabs>
        <w:ind w:left="5417" w:hanging="360"/>
      </w:pPr>
    </w:lvl>
    <w:lvl w:ilvl="7" w:tplc="0C0A0019" w:tentative="1">
      <w:start w:val="1"/>
      <w:numFmt w:val="lowerLetter"/>
      <w:lvlText w:val="%8."/>
      <w:lvlJc w:val="left"/>
      <w:pPr>
        <w:tabs>
          <w:tab w:val="num" w:pos="6137"/>
        </w:tabs>
        <w:ind w:left="6137" w:hanging="360"/>
      </w:pPr>
    </w:lvl>
    <w:lvl w:ilvl="8" w:tplc="0C0A001B" w:tentative="1">
      <w:start w:val="1"/>
      <w:numFmt w:val="lowerRoman"/>
      <w:lvlText w:val="%9."/>
      <w:lvlJc w:val="right"/>
      <w:pPr>
        <w:tabs>
          <w:tab w:val="num" w:pos="6857"/>
        </w:tabs>
        <w:ind w:left="6857" w:hanging="180"/>
      </w:pPr>
    </w:lvl>
  </w:abstractNum>
  <w:abstractNum w:abstractNumId="29">
    <w:nsid w:val="57727CCC"/>
    <w:multiLevelType w:val="singleLevel"/>
    <w:tmpl w:val="DB4C76F8"/>
    <w:lvl w:ilvl="0">
      <w:start w:val="1"/>
      <w:numFmt w:val="lowerLetter"/>
      <w:lvlText w:val="%1."/>
      <w:lvlJc w:val="left"/>
      <w:pPr>
        <w:tabs>
          <w:tab w:val="num" w:pos="1069"/>
        </w:tabs>
        <w:ind w:left="1069" w:hanging="360"/>
      </w:pPr>
      <w:rPr>
        <w:rFonts w:hint="default"/>
      </w:rPr>
    </w:lvl>
  </w:abstractNum>
  <w:abstractNum w:abstractNumId="30">
    <w:nsid w:val="5A1D46C3"/>
    <w:multiLevelType w:val="singleLevel"/>
    <w:tmpl w:val="DC1EFAC0"/>
    <w:lvl w:ilvl="0">
      <w:start w:val="6"/>
      <w:numFmt w:val="lowerLetter"/>
      <w:lvlText w:val="%1."/>
      <w:legacy w:legacy="1" w:legacySpace="0" w:legacyIndent="360"/>
      <w:lvlJc w:val="left"/>
      <w:rPr>
        <w:rFonts w:ascii="Arial" w:hAnsi="Arial" w:cs="Arial" w:hint="default"/>
      </w:rPr>
    </w:lvl>
  </w:abstractNum>
  <w:abstractNum w:abstractNumId="31">
    <w:nsid w:val="5F575F14"/>
    <w:multiLevelType w:val="hybridMultilevel"/>
    <w:tmpl w:val="45E86750"/>
    <w:lvl w:ilvl="0" w:tplc="8D16ED40">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2">
    <w:nsid w:val="5FD12EC8"/>
    <w:multiLevelType w:val="singleLevel"/>
    <w:tmpl w:val="CD605594"/>
    <w:lvl w:ilvl="0">
      <w:start w:val="1"/>
      <w:numFmt w:val="lowerLetter"/>
      <w:lvlText w:val="%1."/>
      <w:lvlJc w:val="left"/>
      <w:pPr>
        <w:tabs>
          <w:tab w:val="num" w:pos="360"/>
        </w:tabs>
        <w:ind w:left="360" w:hanging="360"/>
      </w:pPr>
      <w:rPr>
        <w:rFonts w:hint="default"/>
        <w:b/>
      </w:rPr>
    </w:lvl>
  </w:abstractNum>
  <w:abstractNum w:abstractNumId="33">
    <w:nsid w:val="609C13F1"/>
    <w:multiLevelType w:val="singleLevel"/>
    <w:tmpl w:val="DB4C76F8"/>
    <w:lvl w:ilvl="0">
      <w:start w:val="1"/>
      <w:numFmt w:val="lowerLetter"/>
      <w:lvlText w:val="%1."/>
      <w:lvlJc w:val="left"/>
      <w:pPr>
        <w:tabs>
          <w:tab w:val="num" w:pos="1069"/>
        </w:tabs>
        <w:ind w:left="1069" w:hanging="360"/>
      </w:pPr>
      <w:rPr>
        <w:rFonts w:hint="default"/>
      </w:rPr>
    </w:lvl>
  </w:abstractNum>
  <w:abstractNum w:abstractNumId="34">
    <w:nsid w:val="61676743"/>
    <w:multiLevelType w:val="hybridMultilevel"/>
    <w:tmpl w:val="1044460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445737C"/>
    <w:multiLevelType w:val="singleLevel"/>
    <w:tmpl w:val="44B8CFEE"/>
    <w:lvl w:ilvl="0">
      <w:start w:val="4"/>
      <w:numFmt w:val="lowerLetter"/>
      <w:lvlText w:val="%1."/>
      <w:lvlJc w:val="left"/>
      <w:pPr>
        <w:tabs>
          <w:tab w:val="num" w:pos="1099"/>
        </w:tabs>
        <w:ind w:left="1099" w:hanging="390"/>
      </w:pPr>
      <w:rPr>
        <w:rFonts w:hint="default"/>
      </w:rPr>
    </w:lvl>
  </w:abstractNum>
  <w:abstractNum w:abstractNumId="36">
    <w:nsid w:val="6EEC2431"/>
    <w:multiLevelType w:val="hybridMultilevel"/>
    <w:tmpl w:val="3372E25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74F93660"/>
    <w:multiLevelType w:val="hybridMultilevel"/>
    <w:tmpl w:val="0B369726"/>
    <w:lvl w:ilvl="0" w:tplc="475E6020">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nsid w:val="75382CB9"/>
    <w:multiLevelType w:val="hybridMultilevel"/>
    <w:tmpl w:val="7DAEEB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A1A0858"/>
    <w:multiLevelType w:val="hybridMultilevel"/>
    <w:tmpl w:val="660C69A4"/>
    <w:lvl w:ilvl="0" w:tplc="62942D90">
      <w:start w:val="3"/>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40">
    <w:nsid w:val="7D417C0C"/>
    <w:multiLevelType w:val="hybridMultilevel"/>
    <w:tmpl w:val="42BC8B06"/>
    <w:lvl w:ilvl="0" w:tplc="6B8EA9A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E502963"/>
    <w:multiLevelType w:val="hybridMultilevel"/>
    <w:tmpl w:val="2470481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5"/>
  </w:num>
  <w:num w:numId="2">
    <w:abstractNumId w:val="25"/>
  </w:num>
  <w:num w:numId="3">
    <w:abstractNumId w:val="29"/>
  </w:num>
  <w:num w:numId="4">
    <w:abstractNumId w:val="9"/>
  </w:num>
  <w:num w:numId="5">
    <w:abstractNumId w:val="18"/>
  </w:num>
  <w:num w:numId="6">
    <w:abstractNumId w:val="8"/>
  </w:num>
  <w:num w:numId="7">
    <w:abstractNumId w:val="33"/>
  </w:num>
  <w:num w:numId="8">
    <w:abstractNumId w:val="32"/>
  </w:num>
  <w:num w:numId="9">
    <w:abstractNumId w:val="4"/>
  </w:num>
  <w:num w:numId="10">
    <w:abstractNumId w:val="28"/>
  </w:num>
  <w:num w:numId="11">
    <w:abstractNumId w:val="0"/>
  </w:num>
  <w:num w:numId="12">
    <w:abstractNumId w:val="31"/>
  </w:num>
  <w:num w:numId="13">
    <w:abstractNumId w:val="41"/>
  </w:num>
  <w:num w:numId="14">
    <w:abstractNumId w:val="3"/>
  </w:num>
  <w:num w:numId="15">
    <w:abstractNumId w:val="24"/>
  </w:num>
  <w:num w:numId="16">
    <w:abstractNumId w:val="17"/>
  </w:num>
  <w:num w:numId="17">
    <w:abstractNumId w:val="19"/>
  </w:num>
  <w:num w:numId="18">
    <w:abstractNumId w:val="39"/>
  </w:num>
  <w:num w:numId="19">
    <w:abstractNumId w:val="23"/>
  </w:num>
  <w:num w:numId="20">
    <w:abstractNumId w:val="27"/>
  </w:num>
  <w:num w:numId="21">
    <w:abstractNumId w:val="14"/>
  </w:num>
  <w:num w:numId="22">
    <w:abstractNumId w:val="26"/>
  </w:num>
  <w:num w:numId="23">
    <w:abstractNumId w:val="20"/>
  </w:num>
  <w:num w:numId="24">
    <w:abstractNumId w:val="40"/>
  </w:num>
  <w:num w:numId="25">
    <w:abstractNumId w:val="34"/>
  </w:num>
  <w:num w:numId="26">
    <w:abstractNumId w:val="16"/>
  </w:num>
  <w:num w:numId="27">
    <w:abstractNumId w:val="22"/>
  </w:num>
  <w:num w:numId="28">
    <w:abstractNumId w:val="12"/>
  </w:num>
  <w:num w:numId="29">
    <w:abstractNumId w:val="6"/>
  </w:num>
  <w:num w:numId="30">
    <w:abstractNumId w:val="5"/>
  </w:num>
  <w:num w:numId="31">
    <w:abstractNumId w:val="30"/>
  </w:num>
  <w:num w:numId="32">
    <w:abstractNumId w:val="36"/>
  </w:num>
  <w:num w:numId="33">
    <w:abstractNumId w:val="7"/>
  </w:num>
  <w:num w:numId="34">
    <w:abstractNumId w:val="13"/>
  </w:num>
  <w:num w:numId="35">
    <w:abstractNumId w:val="2"/>
  </w:num>
  <w:num w:numId="36">
    <w:abstractNumId w:val="15"/>
  </w:num>
  <w:num w:numId="37">
    <w:abstractNumId w:val="21"/>
  </w:num>
  <w:num w:numId="38">
    <w:abstractNumId w:val="10"/>
  </w:num>
  <w:num w:numId="39">
    <w:abstractNumId w:val="1"/>
  </w:num>
  <w:num w:numId="40">
    <w:abstractNumId w:val="11"/>
  </w:num>
  <w:num w:numId="41">
    <w:abstractNumId w:val="38"/>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C7"/>
    <w:rsid w:val="0000799B"/>
    <w:rsid w:val="00034A9E"/>
    <w:rsid w:val="000635BB"/>
    <w:rsid w:val="00080C7A"/>
    <w:rsid w:val="0009073B"/>
    <w:rsid w:val="0009080B"/>
    <w:rsid w:val="00090D6F"/>
    <w:rsid w:val="0009252A"/>
    <w:rsid w:val="000A4445"/>
    <w:rsid w:val="000C41BB"/>
    <w:rsid w:val="000D519E"/>
    <w:rsid w:val="000D5EFB"/>
    <w:rsid w:val="000E5E4C"/>
    <w:rsid w:val="000F1909"/>
    <w:rsid w:val="00101560"/>
    <w:rsid w:val="00123067"/>
    <w:rsid w:val="001231A7"/>
    <w:rsid w:val="0012629B"/>
    <w:rsid w:val="00127466"/>
    <w:rsid w:val="001438A1"/>
    <w:rsid w:val="00156F95"/>
    <w:rsid w:val="00166255"/>
    <w:rsid w:val="00170A6A"/>
    <w:rsid w:val="00176CD8"/>
    <w:rsid w:val="00180FEC"/>
    <w:rsid w:val="00187626"/>
    <w:rsid w:val="001A596E"/>
    <w:rsid w:val="001A6AF7"/>
    <w:rsid w:val="001B24C1"/>
    <w:rsid w:val="001C4E94"/>
    <w:rsid w:val="001D014C"/>
    <w:rsid w:val="001E43A8"/>
    <w:rsid w:val="00210D70"/>
    <w:rsid w:val="002130C8"/>
    <w:rsid w:val="00227FCA"/>
    <w:rsid w:val="00230345"/>
    <w:rsid w:val="002363CF"/>
    <w:rsid w:val="00240DF7"/>
    <w:rsid w:val="0024331B"/>
    <w:rsid w:val="00245676"/>
    <w:rsid w:val="00251B5D"/>
    <w:rsid w:val="0025252C"/>
    <w:rsid w:val="002710AC"/>
    <w:rsid w:val="00290507"/>
    <w:rsid w:val="0029132B"/>
    <w:rsid w:val="002A5050"/>
    <w:rsid w:val="002A59AC"/>
    <w:rsid w:val="002A6226"/>
    <w:rsid w:val="002C58C4"/>
    <w:rsid w:val="002C7DF9"/>
    <w:rsid w:val="002E5C1D"/>
    <w:rsid w:val="002F02C8"/>
    <w:rsid w:val="002F6087"/>
    <w:rsid w:val="002F6AAA"/>
    <w:rsid w:val="002F756F"/>
    <w:rsid w:val="00304854"/>
    <w:rsid w:val="00307C06"/>
    <w:rsid w:val="00320294"/>
    <w:rsid w:val="00330196"/>
    <w:rsid w:val="00342D27"/>
    <w:rsid w:val="003548F3"/>
    <w:rsid w:val="00366D5A"/>
    <w:rsid w:val="00371746"/>
    <w:rsid w:val="003A2C13"/>
    <w:rsid w:val="003A4D65"/>
    <w:rsid w:val="003B7043"/>
    <w:rsid w:val="003D01A5"/>
    <w:rsid w:val="003F207C"/>
    <w:rsid w:val="003F7CE7"/>
    <w:rsid w:val="004037CF"/>
    <w:rsid w:val="00414F9D"/>
    <w:rsid w:val="00422D52"/>
    <w:rsid w:val="00425F1E"/>
    <w:rsid w:val="00434974"/>
    <w:rsid w:val="00446FFA"/>
    <w:rsid w:val="0045719A"/>
    <w:rsid w:val="0046594F"/>
    <w:rsid w:val="00474B03"/>
    <w:rsid w:val="00476086"/>
    <w:rsid w:val="00482FBC"/>
    <w:rsid w:val="0048313F"/>
    <w:rsid w:val="00490A4B"/>
    <w:rsid w:val="00491C99"/>
    <w:rsid w:val="00493C2C"/>
    <w:rsid w:val="00493EA3"/>
    <w:rsid w:val="004A2CDF"/>
    <w:rsid w:val="004A60DE"/>
    <w:rsid w:val="004C1638"/>
    <w:rsid w:val="004C3B6A"/>
    <w:rsid w:val="004C4B2A"/>
    <w:rsid w:val="004C5D44"/>
    <w:rsid w:val="004D04B0"/>
    <w:rsid w:val="004D1718"/>
    <w:rsid w:val="004D2CD4"/>
    <w:rsid w:val="004D515C"/>
    <w:rsid w:val="00506A14"/>
    <w:rsid w:val="00551BA8"/>
    <w:rsid w:val="005844F2"/>
    <w:rsid w:val="005A0A8A"/>
    <w:rsid w:val="005A60B6"/>
    <w:rsid w:val="005B51CF"/>
    <w:rsid w:val="005C05E9"/>
    <w:rsid w:val="005C5A79"/>
    <w:rsid w:val="005C79F2"/>
    <w:rsid w:val="005D564D"/>
    <w:rsid w:val="005D7FE8"/>
    <w:rsid w:val="005E4CDF"/>
    <w:rsid w:val="005F163A"/>
    <w:rsid w:val="005F45E5"/>
    <w:rsid w:val="00634252"/>
    <w:rsid w:val="006345C6"/>
    <w:rsid w:val="0064021C"/>
    <w:rsid w:val="006506B4"/>
    <w:rsid w:val="00653F60"/>
    <w:rsid w:val="00692D7E"/>
    <w:rsid w:val="006B5260"/>
    <w:rsid w:val="006C5A1B"/>
    <w:rsid w:val="006C6D85"/>
    <w:rsid w:val="006E2702"/>
    <w:rsid w:val="00702BFB"/>
    <w:rsid w:val="00714503"/>
    <w:rsid w:val="007151D7"/>
    <w:rsid w:val="00724EEB"/>
    <w:rsid w:val="0073002E"/>
    <w:rsid w:val="007308FC"/>
    <w:rsid w:val="00736A51"/>
    <w:rsid w:val="0074181C"/>
    <w:rsid w:val="00750BB3"/>
    <w:rsid w:val="00760A7E"/>
    <w:rsid w:val="0076208D"/>
    <w:rsid w:val="00780771"/>
    <w:rsid w:val="00783B33"/>
    <w:rsid w:val="007D2C00"/>
    <w:rsid w:val="007D7A56"/>
    <w:rsid w:val="007E1099"/>
    <w:rsid w:val="008112C2"/>
    <w:rsid w:val="0082438F"/>
    <w:rsid w:val="008271BD"/>
    <w:rsid w:val="00836BA2"/>
    <w:rsid w:val="00847387"/>
    <w:rsid w:val="0086052F"/>
    <w:rsid w:val="0086610E"/>
    <w:rsid w:val="00866C25"/>
    <w:rsid w:val="00871F80"/>
    <w:rsid w:val="008B4E46"/>
    <w:rsid w:val="008C1F26"/>
    <w:rsid w:val="008C5B7C"/>
    <w:rsid w:val="008E5E9D"/>
    <w:rsid w:val="008F62C5"/>
    <w:rsid w:val="00905ECF"/>
    <w:rsid w:val="00922444"/>
    <w:rsid w:val="009374A9"/>
    <w:rsid w:val="00943A12"/>
    <w:rsid w:val="00944ED6"/>
    <w:rsid w:val="00951CE7"/>
    <w:rsid w:val="0095725F"/>
    <w:rsid w:val="00963231"/>
    <w:rsid w:val="0098227A"/>
    <w:rsid w:val="00984C3F"/>
    <w:rsid w:val="00991DBD"/>
    <w:rsid w:val="009B08DA"/>
    <w:rsid w:val="009C4727"/>
    <w:rsid w:val="009F07B1"/>
    <w:rsid w:val="009F6372"/>
    <w:rsid w:val="00A00D71"/>
    <w:rsid w:val="00A03B03"/>
    <w:rsid w:val="00A13A80"/>
    <w:rsid w:val="00A5070B"/>
    <w:rsid w:val="00A77F97"/>
    <w:rsid w:val="00A909DB"/>
    <w:rsid w:val="00AA24F2"/>
    <w:rsid w:val="00AA4AE9"/>
    <w:rsid w:val="00AB2311"/>
    <w:rsid w:val="00AB5CF7"/>
    <w:rsid w:val="00AC1AEB"/>
    <w:rsid w:val="00AC28A5"/>
    <w:rsid w:val="00AE1ACA"/>
    <w:rsid w:val="00AE247E"/>
    <w:rsid w:val="00AE27CD"/>
    <w:rsid w:val="00AE2FF6"/>
    <w:rsid w:val="00AE3A23"/>
    <w:rsid w:val="00B0011D"/>
    <w:rsid w:val="00B00A7C"/>
    <w:rsid w:val="00B02F59"/>
    <w:rsid w:val="00B10CDB"/>
    <w:rsid w:val="00B30F89"/>
    <w:rsid w:val="00B408A6"/>
    <w:rsid w:val="00B47201"/>
    <w:rsid w:val="00B61E1B"/>
    <w:rsid w:val="00B70212"/>
    <w:rsid w:val="00B72CE6"/>
    <w:rsid w:val="00B7424B"/>
    <w:rsid w:val="00B958F6"/>
    <w:rsid w:val="00B97002"/>
    <w:rsid w:val="00BA6DF0"/>
    <w:rsid w:val="00BA7458"/>
    <w:rsid w:val="00BB44D8"/>
    <w:rsid w:val="00BB73AB"/>
    <w:rsid w:val="00BD2F16"/>
    <w:rsid w:val="00BD3B80"/>
    <w:rsid w:val="00BD6615"/>
    <w:rsid w:val="00BE40D8"/>
    <w:rsid w:val="00BE6E97"/>
    <w:rsid w:val="00BF4887"/>
    <w:rsid w:val="00C0294C"/>
    <w:rsid w:val="00C206B3"/>
    <w:rsid w:val="00C27D08"/>
    <w:rsid w:val="00C44861"/>
    <w:rsid w:val="00C61453"/>
    <w:rsid w:val="00C91E92"/>
    <w:rsid w:val="00C95959"/>
    <w:rsid w:val="00CC3947"/>
    <w:rsid w:val="00CC5A48"/>
    <w:rsid w:val="00CC756C"/>
    <w:rsid w:val="00CD425F"/>
    <w:rsid w:val="00CE7A6B"/>
    <w:rsid w:val="00D0238E"/>
    <w:rsid w:val="00D24CE2"/>
    <w:rsid w:val="00D2543C"/>
    <w:rsid w:val="00D4783C"/>
    <w:rsid w:val="00D532FC"/>
    <w:rsid w:val="00D56EC8"/>
    <w:rsid w:val="00D6764A"/>
    <w:rsid w:val="00D8181C"/>
    <w:rsid w:val="00DA31F9"/>
    <w:rsid w:val="00DA325F"/>
    <w:rsid w:val="00DC21C7"/>
    <w:rsid w:val="00DC5467"/>
    <w:rsid w:val="00DF4883"/>
    <w:rsid w:val="00E05AAD"/>
    <w:rsid w:val="00E43CEF"/>
    <w:rsid w:val="00E922D3"/>
    <w:rsid w:val="00EA1ECA"/>
    <w:rsid w:val="00EC1AC8"/>
    <w:rsid w:val="00EF17E4"/>
    <w:rsid w:val="00F106D0"/>
    <w:rsid w:val="00F12A3C"/>
    <w:rsid w:val="00F37AC3"/>
    <w:rsid w:val="00F401F4"/>
    <w:rsid w:val="00F41E1E"/>
    <w:rsid w:val="00F45034"/>
    <w:rsid w:val="00F5628C"/>
    <w:rsid w:val="00F5734C"/>
    <w:rsid w:val="00F628F6"/>
    <w:rsid w:val="00F7696C"/>
    <w:rsid w:val="00F779F3"/>
    <w:rsid w:val="00F9350A"/>
    <w:rsid w:val="00FC03E7"/>
    <w:rsid w:val="00FC526B"/>
    <w:rsid w:val="00FD713B"/>
    <w:rsid w:val="00FF6E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E4FAC58E-C6CC-44AA-8E53-D5C80DA7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s-ES"/>
    </w:rPr>
  </w:style>
  <w:style w:type="paragraph" w:styleId="Ttulo1">
    <w:name w:val="heading 1"/>
    <w:basedOn w:val="Normal"/>
    <w:next w:val="Normal"/>
    <w:qFormat/>
    <w:pPr>
      <w:keepNext/>
      <w:widowControl w:val="0"/>
      <w:ind w:left="709" w:hanging="709"/>
      <w:jc w:val="center"/>
      <w:outlineLvl w:val="0"/>
    </w:pPr>
    <w:rPr>
      <w:rFonts w:ascii="Garamond" w:hAnsi="Garamond"/>
      <w:b/>
      <w:sz w:val="24"/>
    </w:rPr>
  </w:style>
  <w:style w:type="paragraph" w:styleId="Ttulo2">
    <w:name w:val="heading 2"/>
    <w:basedOn w:val="Normal"/>
    <w:next w:val="Normal"/>
    <w:qFormat/>
    <w:pPr>
      <w:keepNext/>
      <w:widowControl w:val="0"/>
      <w:ind w:left="709" w:hanging="709"/>
      <w:jc w:val="center"/>
      <w:outlineLvl w:val="1"/>
    </w:pPr>
    <w:rPr>
      <w:rFonts w:ascii="Garamond" w:hAnsi="Garamond"/>
      <w:b/>
      <w:sz w:val="28"/>
    </w:rPr>
  </w:style>
  <w:style w:type="paragraph" w:styleId="Ttulo3">
    <w:name w:val="heading 3"/>
    <w:basedOn w:val="Normal"/>
    <w:next w:val="Normal"/>
    <w:qFormat/>
    <w:pPr>
      <w:keepNext/>
      <w:jc w:val="center"/>
      <w:outlineLvl w:val="2"/>
    </w:pPr>
    <w:rPr>
      <w:rFonts w:ascii="Arial Narrow" w:hAnsi="Arial Narrow"/>
      <w:b/>
    </w:rPr>
  </w:style>
  <w:style w:type="paragraph" w:styleId="Ttulo4">
    <w:name w:val="heading 4"/>
    <w:basedOn w:val="Normal"/>
    <w:next w:val="Normal"/>
    <w:qFormat/>
    <w:pPr>
      <w:keepNext/>
      <w:jc w:val="center"/>
      <w:outlineLvl w:val="3"/>
    </w:pPr>
    <w:rPr>
      <w:rFonts w:ascii="Arial Narrow" w:hAnsi="Arial Narrow"/>
      <w:b/>
      <w:color w:val="000000"/>
    </w:rPr>
  </w:style>
  <w:style w:type="paragraph" w:styleId="Ttulo5">
    <w:name w:val="heading 5"/>
    <w:basedOn w:val="Normal"/>
    <w:next w:val="Normal"/>
    <w:qFormat/>
    <w:pPr>
      <w:keepNext/>
      <w:widowControl w:val="0"/>
      <w:jc w:val="both"/>
      <w:outlineLvl w:val="4"/>
    </w:pPr>
    <w:rPr>
      <w:rFonts w:ascii="Arial Narrow" w:hAnsi="Arial Narrow"/>
      <w:b/>
      <w:bCs/>
      <w:sz w:val="24"/>
    </w:rPr>
  </w:style>
  <w:style w:type="paragraph" w:styleId="Ttulo6">
    <w:name w:val="heading 6"/>
    <w:basedOn w:val="Normal"/>
    <w:next w:val="Normal"/>
    <w:qFormat/>
    <w:pPr>
      <w:keepNext/>
      <w:widowControl w:val="0"/>
      <w:ind w:left="709" w:hanging="709"/>
      <w:outlineLvl w:val="5"/>
    </w:pPr>
    <w:rPr>
      <w:rFonts w:ascii="Arial Narrow" w:hAnsi="Arial Narrow"/>
      <w:b/>
      <w:sz w:val="24"/>
    </w:rPr>
  </w:style>
  <w:style w:type="paragraph" w:styleId="Ttulo7">
    <w:name w:val="heading 7"/>
    <w:basedOn w:val="Normal"/>
    <w:next w:val="Normal"/>
    <w:qFormat/>
    <w:pPr>
      <w:keepNext/>
      <w:widowControl w:val="0"/>
      <w:tabs>
        <w:tab w:val="left" w:pos="2997"/>
      </w:tabs>
      <w:ind w:left="709" w:hanging="709"/>
      <w:jc w:val="both"/>
      <w:outlineLvl w:val="6"/>
    </w:pPr>
    <w:rPr>
      <w:rFonts w:ascii="Arial Narrow" w:hAnsi="Arial Narrow"/>
      <w:b/>
      <w:sz w:val="24"/>
    </w:rPr>
  </w:style>
  <w:style w:type="paragraph" w:styleId="Ttulo8">
    <w:name w:val="heading 8"/>
    <w:basedOn w:val="Normal"/>
    <w:next w:val="Normal"/>
    <w:qFormat/>
    <w:pPr>
      <w:keepNext/>
      <w:widowControl w:val="0"/>
      <w:tabs>
        <w:tab w:val="left" w:pos="854"/>
        <w:tab w:val="center" w:pos="4562"/>
      </w:tabs>
      <w:jc w:val="center"/>
      <w:outlineLvl w:val="7"/>
    </w:pPr>
    <w:rPr>
      <w:rFonts w:ascii="Arial Narrow" w:hAnsi="Arial Narrow"/>
      <w:b/>
      <w:sz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widowControl w:val="0"/>
      <w:ind w:left="936" w:hanging="227"/>
      <w:jc w:val="both"/>
    </w:pPr>
    <w:rPr>
      <w:rFonts w:ascii="Garamond" w:hAnsi="Garamond"/>
      <w:sz w:val="24"/>
    </w:rPr>
  </w:style>
  <w:style w:type="paragraph" w:styleId="Ttulo">
    <w:name w:val="Título"/>
    <w:basedOn w:val="Normal"/>
    <w:qFormat/>
    <w:pPr>
      <w:spacing w:line="280" w:lineRule="exact"/>
      <w:jc w:val="center"/>
    </w:pPr>
    <w:rPr>
      <w:b/>
      <w:sz w:val="24"/>
    </w:rPr>
  </w:style>
  <w:style w:type="paragraph" w:styleId="Sangra2detindependiente">
    <w:name w:val="Body Text Indent 2"/>
    <w:basedOn w:val="Normal"/>
    <w:pPr>
      <w:ind w:left="993" w:hanging="284"/>
      <w:jc w:val="both"/>
    </w:pPr>
    <w:rPr>
      <w:sz w:val="24"/>
    </w:rPr>
  </w:style>
  <w:style w:type="paragraph" w:styleId="Sangra3detindependiente">
    <w:name w:val="Body Text Indent 3"/>
    <w:basedOn w:val="Normal"/>
    <w:pPr>
      <w:ind w:left="680" w:hanging="340"/>
      <w:jc w:val="both"/>
    </w:pPr>
    <w:rPr>
      <w:rFonts w:ascii="Arial" w:hAnsi="Arial" w:cs="Arial"/>
    </w:rPr>
  </w:style>
  <w:style w:type="paragraph" w:styleId="Textoindependiente3">
    <w:name w:val="Body Text 3"/>
    <w:basedOn w:val="Sangradetextonormal"/>
    <w:pPr>
      <w:widowControl/>
      <w:spacing w:after="120"/>
      <w:ind w:left="283" w:firstLine="0"/>
      <w:jc w:val="left"/>
    </w:pPr>
    <w:rPr>
      <w:rFonts w:ascii="Times New Roman" w:hAnsi="Times New Roman"/>
      <w:sz w:val="20"/>
    </w:rPr>
  </w:style>
  <w:style w:type="character" w:styleId="nfasis">
    <w:name w:val="Emphasis"/>
    <w:qFormat/>
    <w:rsid w:val="00CD425F"/>
    <w:rPr>
      <w:i/>
      <w:iCs/>
    </w:r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character" w:customStyle="1" w:styleId="EncabezadoCar">
    <w:name w:val="Encabezado Car"/>
    <w:link w:val="Encabezado"/>
    <w:uiPriority w:val="99"/>
    <w:rsid w:val="00BD6615"/>
    <w:rPr>
      <w:lang w:val="es-ES_tradnl" w:eastAsia="es-ES"/>
    </w:rPr>
  </w:style>
  <w:style w:type="paragraph" w:styleId="Textodeglobo">
    <w:name w:val="Balloon Text"/>
    <w:basedOn w:val="Normal"/>
    <w:link w:val="TextodegloboCar"/>
    <w:rsid w:val="00C91E92"/>
    <w:rPr>
      <w:rFonts w:ascii="Segoe UI" w:hAnsi="Segoe UI" w:cs="Segoe UI"/>
      <w:sz w:val="18"/>
      <w:szCs w:val="18"/>
    </w:rPr>
  </w:style>
  <w:style w:type="character" w:customStyle="1" w:styleId="TextodegloboCar">
    <w:name w:val="Texto de globo Car"/>
    <w:link w:val="Textodeglobo"/>
    <w:rsid w:val="00C91E92"/>
    <w:rPr>
      <w:rFonts w:ascii="Segoe UI"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1749</Words>
  <Characters>9624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RESOLUCION No</vt:lpstr>
    </vt:vector>
  </TitlesOfParts>
  <Company>JESUS ALARCON</Company>
  <LinksUpToDate>false</LinksUpToDate>
  <CharactersWithSpaces>11351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No</dc:title>
  <dc:subject/>
  <dc:creator>JESUS ALARCON</dc:creator>
  <cp:keywords/>
  <cp:lastModifiedBy>lenovo</cp:lastModifiedBy>
  <cp:revision>2</cp:revision>
  <cp:lastPrinted>2018-09-11T16:08:00Z</cp:lastPrinted>
  <dcterms:created xsi:type="dcterms:W3CDTF">2019-10-16T00:17:00Z</dcterms:created>
  <dcterms:modified xsi:type="dcterms:W3CDTF">2019-10-16T00:17:00Z</dcterms:modified>
</cp:coreProperties>
</file>