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4A9" w:rsidRPr="002F6AAA" w:rsidRDefault="009374A9">
      <w:pPr>
        <w:widowControl w:val="0"/>
        <w:ind w:left="709" w:hanging="709"/>
        <w:jc w:val="center"/>
        <w:rPr>
          <w:rFonts w:ascii="Verdana" w:hAnsi="Verdana" w:cs="Calibri"/>
          <w:b/>
          <w:sz w:val="22"/>
          <w:szCs w:val="22"/>
        </w:rPr>
      </w:pPr>
      <w:bookmarkStart w:id="0" w:name="_GoBack"/>
      <w:bookmarkEnd w:id="0"/>
      <w:r w:rsidRPr="002F6AAA">
        <w:rPr>
          <w:rFonts w:ascii="Verdana" w:hAnsi="Verdana" w:cs="Calibri"/>
          <w:b/>
          <w:sz w:val="22"/>
          <w:szCs w:val="22"/>
        </w:rPr>
        <w:t xml:space="preserve">REGLAMENTO DEL FONDO DE SOLIDARIDAD </w:t>
      </w:r>
    </w:p>
    <w:p w:rsidR="009374A9" w:rsidRPr="002F6AAA" w:rsidRDefault="003210E1" w:rsidP="003210E1">
      <w:pPr>
        <w:pStyle w:val="Ttulo3"/>
        <w:widowControl w:val="0"/>
        <w:rPr>
          <w:rFonts w:ascii="Verdana" w:hAnsi="Verdana" w:cs="Calibri"/>
          <w:sz w:val="22"/>
          <w:szCs w:val="22"/>
        </w:rPr>
      </w:pPr>
      <w:r>
        <w:rPr>
          <w:rFonts w:ascii="Verdana" w:hAnsi="Verdana" w:cs="Calibri"/>
          <w:sz w:val="22"/>
          <w:szCs w:val="22"/>
        </w:rPr>
        <w:t>ENERO 17 de 2.017</w:t>
      </w:r>
    </w:p>
    <w:p w:rsidR="00944ED6" w:rsidRDefault="00944ED6">
      <w:pPr>
        <w:widowControl w:val="0"/>
        <w:jc w:val="both"/>
        <w:rPr>
          <w:rFonts w:ascii="Verdana" w:hAnsi="Verdana" w:cs="Calibri"/>
          <w:sz w:val="22"/>
          <w:szCs w:val="22"/>
        </w:rPr>
      </w:pPr>
    </w:p>
    <w:p w:rsidR="009374A9" w:rsidRPr="008D628D" w:rsidRDefault="009374A9">
      <w:pPr>
        <w:widowControl w:val="0"/>
        <w:jc w:val="both"/>
        <w:rPr>
          <w:rFonts w:ascii="Calibri" w:hAnsi="Calibri" w:cs="Calibri"/>
          <w:sz w:val="24"/>
          <w:szCs w:val="24"/>
        </w:rPr>
      </w:pPr>
      <w:r w:rsidRPr="00F71CC7">
        <w:rPr>
          <w:rFonts w:ascii="Calibri" w:hAnsi="Calibri" w:cs="Calibri"/>
          <w:b/>
          <w:sz w:val="24"/>
          <w:szCs w:val="24"/>
        </w:rPr>
        <w:t>LA JUNTA DIRECTIVA DEL FONDO DE EMPLEADOS, DOCENTES Y ADMINISTRATIVOS LICEO</w:t>
      </w:r>
      <w:r w:rsidRPr="008D628D">
        <w:rPr>
          <w:rFonts w:ascii="Calibri" w:hAnsi="Calibri" w:cs="Calibri"/>
          <w:sz w:val="24"/>
          <w:szCs w:val="24"/>
        </w:rPr>
        <w:t xml:space="preserve"> </w:t>
      </w:r>
      <w:r w:rsidRPr="00F71CC7">
        <w:rPr>
          <w:rFonts w:ascii="Calibri" w:hAnsi="Calibri" w:cs="Calibri"/>
          <w:b/>
          <w:sz w:val="24"/>
          <w:szCs w:val="24"/>
        </w:rPr>
        <w:t>NACIONAL “FEDALINAL”</w:t>
      </w:r>
      <w:r w:rsidRPr="008D628D">
        <w:rPr>
          <w:rFonts w:ascii="Calibri" w:hAnsi="Calibri" w:cs="Calibri"/>
          <w:sz w:val="24"/>
          <w:szCs w:val="24"/>
        </w:rPr>
        <w:t xml:space="preserve"> en uso de sus atribuciones legales y en especial las que le confiere los Estatutos y </w:t>
      </w:r>
    </w:p>
    <w:p w:rsidR="009374A9" w:rsidRPr="008D628D" w:rsidRDefault="00C0294C">
      <w:pPr>
        <w:widowControl w:val="0"/>
        <w:jc w:val="center"/>
        <w:rPr>
          <w:rFonts w:ascii="Calibri" w:hAnsi="Calibri" w:cs="Calibri"/>
          <w:sz w:val="24"/>
          <w:szCs w:val="24"/>
        </w:rPr>
      </w:pPr>
      <w:r w:rsidRPr="008D628D">
        <w:rPr>
          <w:rFonts w:ascii="Calibri" w:hAnsi="Calibri" w:cs="Calibri"/>
          <w:b/>
          <w:sz w:val="24"/>
          <w:szCs w:val="24"/>
        </w:rPr>
        <w:t>CONSIDERANDO</w:t>
      </w:r>
      <w:r w:rsidRPr="008D628D">
        <w:rPr>
          <w:rFonts w:ascii="Calibri" w:hAnsi="Calibri" w:cs="Calibri"/>
          <w:sz w:val="24"/>
          <w:szCs w:val="24"/>
        </w:rPr>
        <w:t>:</w:t>
      </w:r>
    </w:p>
    <w:p w:rsidR="00944ED6" w:rsidRPr="008D628D" w:rsidRDefault="00944ED6">
      <w:pPr>
        <w:jc w:val="both"/>
        <w:rPr>
          <w:rFonts w:ascii="Calibri" w:hAnsi="Calibri" w:cs="Calibri"/>
          <w:sz w:val="24"/>
          <w:szCs w:val="24"/>
        </w:rPr>
      </w:pPr>
    </w:p>
    <w:p w:rsidR="009374A9" w:rsidRPr="008D628D" w:rsidRDefault="009374A9">
      <w:pPr>
        <w:jc w:val="both"/>
        <w:rPr>
          <w:rFonts w:ascii="Calibri" w:hAnsi="Calibri" w:cs="Calibri"/>
          <w:sz w:val="24"/>
          <w:szCs w:val="24"/>
        </w:rPr>
      </w:pPr>
      <w:r w:rsidRPr="008D628D">
        <w:rPr>
          <w:rFonts w:ascii="Calibri" w:hAnsi="Calibri" w:cs="Calibri"/>
          <w:sz w:val="24"/>
          <w:szCs w:val="24"/>
        </w:rPr>
        <w:t xml:space="preserve">1. Que es necesario actualizar el reglamento del Fondo </w:t>
      </w:r>
      <w:r w:rsidR="008D628D" w:rsidRPr="008D628D">
        <w:rPr>
          <w:rFonts w:ascii="Calibri" w:hAnsi="Calibri" w:cs="Calibri"/>
          <w:sz w:val="24"/>
          <w:szCs w:val="24"/>
        </w:rPr>
        <w:t>de Bienestar Social</w:t>
      </w:r>
      <w:r w:rsidRPr="008D628D">
        <w:rPr>
          <w:rFonts w:ascii="Calibri" w:hAnsi="Calibri" w:cs="Calibri"/>
          <w:sz w:val="24"/>
          <w:szCs w:val="24"/>
        </w:rPr>
        <w:t xml:space="preserve"> a fin de adecuarlo a las necesidades actuales para poder prestar en la mejor forma posible el auxilio de solidaridad y estímulos a sus asociados en los casos previstos.</w:t>
      </w:r>
    </w:p>
    <w:p w:rsidR="00944ED6" w:rsidRPr="008D628D" w:rsidRDefault="00944ED6">
      <w:pPr>
        <w:jc w:val="both"/>
        <w:rPr>
          <w:rFonts w:ascii="Calibri" w:hAnsi="Calibri" w:cs="Calibri"/>
          <w:sz w:val="24"/>
          <w:szCs w:val="24"/>
        </w:rPr>
      </w:pPr>
    </w:p>
    <w:p w:rsidR="009374A9" w:rsidRPr="008D628D" w:rsidRDefault="009374A9">
      <w:pPr>
        <w:jc w:val="both"/>
        <w:rPr>
          <w:rFonts w:ascii="Calibri" w:hAnsi="Calibri" w:cs="Calibri"/>
          <w:sz w:val="24"/>
          <w:szCs w:val="24"/>
        </w:rPr>
      </w:pPr>
      <w:r w:rsidRPr="008D628D">
        <w:rPr>
          <w:rFonts w:ascii="Calibri" w:hAnsi="Calibri" w:cs="Calibri"/>
          <w:sz w:val="24"/>
          <w:szCs w:val="24"/>
        </w:rPr>
        <w:t xml:space="preserve">2. Que el objetivo es determinar los criterios, condiciones y procedimientos para la obtención de los auxilios de solidaridad y la concesión de estímulos. </w:t>
      </w:r>
    </w:p>
    <w:p w:rsidR="00944ED6" w:rsidRPr="008D628D" w:rsidRDefault="00944ED6">
      <w:pPr>
        <w:jc w:val="both"/>
        <w:rPr>
          <w:rFonts w:ascii="Calibri" w:hAnsi="Calibri" w:cs="Calibri"/>
          <w:sz w:val="24"/>
          <w:szCs w:val="24"/>
        </w:rPr>
      </w:pPr>
    </w:p>
    <w:p w:rsidR="009374A9" w:rsidRPr="008D628D" w:rsidRDefault="009374A9">
      <w:pPr>
        <w:jc w:val="center"/>
        <w:rPr>
          <w:rFonts w:ascii="Calibri" w:hAnsi="Calibri" w:cs="Calibri"/>
          <w:b/>
          <w:sz w:val="24"/>
          <w:szCs w:val="24"/>
        </w:rPr>
      </w:pPr>
      <w:r w:rsidRPr="008D628D">
        <w:rPr>
          <w:rFonts w:ascii="Calibri" w:hAnsi="Calibri" w:cs="Calibri"/>
          <w:b/>
          <w:sz w:val="24"/>
          <w:szCs w:val="24"/>
        </w:rPr>
        <w:t>RESUELVE:</w:t>
      </w:r>
    </w:p>
    <w:p w:rsidR="008D628D" w:rsidRPr="008D628D" w:rsidRDefault="008D628D" w:rsidP="008D628D">
      <w:pPr>
        <w:pStyle w:val="Sangra2detindependiente"/>
        <w:ind w:left="284"/>
        <w:rPr>
          <w:rFonts w:ascii="Calibri" w:eastAsia="SimSun" w:hAnsi="Calibri" w:cs="Calibri"/>
          <w:szCs w:val="24"/>
        </w:rPr>
      </w:pPr>
      <w:r w:rsidRPr="008D628D">
        <w:rPr>
          <w:rFonts w:ascii="Calibri" w:eastAsia="SimSun" w:hAnsi="Calibri" w:cs="Calibri"/>
          <w:b/>
          <w:szCs w:val="24"/>
        </w:rPr>
        <w:t>ARTICULO 1º</w:t>
      </w:r>
      <w:r w:rsidRPr="008D628D">
        <w:rPr>
          <w:rFonts w:ascii="Calibri" w:eastAsia="SimSun" w:hAnsi="Calibri" w:cs="Calibri"/>
          <w:szCs w:val="24"/>
        </w:rPr>
        <w:t xml:space="preserve">.  Todas las contribuciones, auxilios, estímulos  que se otorguen por medio del Fondo de Bienestar Social, quedan condicionados en su cuantía a la disponibilidad y existencia de recursos que posea el Fondo de Bienestar Social. De esta forma se entiende que las solicitudes no son exigibles en forma obligatoria, sólo son otorgables si existen los recursos necesarios para hacerlo. </w:t>
      </w:r>
    </w:p>
    <w:p w:rsidR="008D628D" w:rsidRPr="008D628D" w:rsidRDefault="008D628D" w:rsidP="008D628D">
      <w:pPr>
        <w:ind w:left="340" w:hanging="340"/>
        <w:jc w:val="both"/>
        <w:rPr>
          <w:rFonts w:ascii="Calibri" w:eastAsia="SimSun" w:hAnsi="Calibri" w:cs="Calibri"/>
          <w:b/>
          <w:sz w:val="24"/>
          <w:szCs w:val="24"/>
        </w:rPr>
      </w:pPr>
    </w:p>
    <w:p w:rsidR="008D628D" w:rsidRPr="008D628D" w:rsidRDefault="008D628D" w:rsidP="008D628D">
      <w:pPr>
        <w:ind w:left="709" w:hanging="709"/>
        <w:jc w:val="both"/>
        <w:rPr>
          <w:rFonts w:ascii="Calibri" w:eastAsia="SimSun" w:hAnsi="Calibri" w:cs="Calibri"/>
          <w:sz w:val="24"/>
          <w:szCs w:val="24"/>
        </w:rPr>
      </w:pPr>
      <w:r w:rsidRPr="008D628D">
        <w:rPr>
          <w:rFonts w:ascii="Calibri" w:eastAsia="SimSun" w:hAnsi="Calibri" w:cs="Calibri"/>
          <w:b/>
          <w:sz w:val="24"/>
          <w:szCs w:val="24"/>
        </w:rPr>
        <w:t xml:space="preserve">ARTICULO </w:t>
      </w:r>
      <w:r>
        <w:rPr>
          <w:rFonts w:ascii="Calibri" w:eastAsia="SimSun" w:hAnsi="Calibri" w:cs="Calibri"/>
          <w:b/>
          <w:sz w:val="24"/>
          <w:szCs w:val="24"/>
        </w:rPr>
        <w:t>2</w:t>
      </w:r>
      <w:r w:rsidRPr="008D628D">
        <w:rPr>
          <w:rFonts w:ascii="Calibri" w:eastAsia="SimSun" w:hAnsi="Calibri" w:cs="Calibri"/>
          <w:b/>
          <w:sz w:val="24"/>
          <w:szCs w:val="24"/>
        </w:rPr>
        <w:t xml:space="preserve">º. </w:t>
      </w:r>
      <w:r w:rsidRPr="008D628D">
        <w:rPr>
          <w:rFonts w:ascii="Calibri" w:eastAsia="SimSun" w:hAnsi="Calibri" w:cs="Calibri"/>
          <w:sz w:val="24"/>
          <w:szCs w:val="24"/>
        </w:rPr>
        <w:t xml:space="preserve"> Solidaridad es una expresión de sensibilidad y apoyo frente a una situación difícil del Asociado.</w:t>
      </w:r>
    </w:p>
    <w:p w:rsidR="008D628D" w:rsidRPr="008D628D" w:rsidRDefault="008D628D" w:rsidP="008D628D">
      <w:pPr>
        <w:ind w:left="709" w:hanging="709"/>
        <w:jc w:val="both"/>
        <w:rPr>
          <w:rFonts w:ascii="Calibri" w:eastAsia="SimSun" w:hAnsi="Calibri" w:cs="Calibri"/>
          <w:sz w:val="24"/>
          <w:szCs w:val="24"/>
        </w:rPr>
      </w:pPr>
    </w:p>
    <w:p w:rsidR="008D628D" w:rsidRPr="008D628D" w:rsidRDefault="008D628D" w:rsidP="008D628D">
      <w:pPr>
        <w:ind w:left="340" w:hanging="340"/>
        <w:jc w:val="both"/>
        <w:rPr>
          <w:rFonts w:ascii="Calibri" w:eastAsia="SimSun" w:hAnsi="Calibri" w:cs="Calibri"/>
          <w:sz w:val="24"/>
          <w:szCs w:val="24"/>
        </w:rPr>
      </w:pPr>
      <w:r w:rsidRPr="008D628D">
        <w:rPr>
          <w:rFonts w:ascii="Calibri" w:eastAsia="SimSun" w:hAnsi="Calibri" w:cs="Calibri"/>
          <w:b/>
          <w:sz w:val="24"/>
          <w:szCs w:val="24"/>
        </w:rPr>
        <w:t xml:space="preserve">ARTICULO </w:t>
      </w:r>
      <w:r>
        <w:rPr>
          <w:rFonts w:ascii="Calibri" w:eastAsia="SimSun" w:hAnsi="Calibri" w:cs="Calibri"/>
          <w:b/>
          <w:sz w:val="24"/>
          <w:szCs w:val="24"/>
        </w:rPr>
        <w:t>3</w:t>
      </w:r>
      <w:r w:rsidRPr="008D628D">
        <w:rPr>
          <w:rFonts w:ascii="Calibri" w:eastAsia="SimSun" w:hAnsi="Calibri" w:cs="Calibri"/>
          <w:b/>
          <w:sz w:val="24"/>
          <w:szCs w:val="24"/>
        </w:rPr>
        <w:t>º.</w:t>
      </w:r>
      <w:r w:rsidRPr="008D628D">
        <w:rPr>
          <w:rFonts w:ascii="Calibri" w:eastAsia="SimSun" w:hAnsi="Calibri" w:cs="Calibri"/>
          <w:sz w:val="24"/>
          <w:szCs w:val="24"/>
        </w:rPr>
        <w:t xml:space="preserve"> El objetivo del Fondo de </w:t>
      </w:r>
      <w:r>
        <w:rPr>
          <w:rFonts w:ascii="Calibri" w:eastAsia="SimSun" w:hAnsi="Calibri" w:cs="Calibri"/>
          <w:sz w:val="24"/>
          <w:szCs w:val="24"/>
        </w:rPr>
        <w:t>bienestar social</w:t>
      </w:r>
      <w:r w:rsidRPr="008D628D">
        <w:rPr>
          <w:rFonts w:ascii="Calibri" w:eastAsia="SimSun" w:hAnsi="Calibri" w:cs="Calibri"/>
          <w:sz w:val="24"/>
          <w:szCs w:val="24"/>
        </w:rPr>
        <w:t xml:space="preserve"> es prestar un buen servicio a los asociados en los siguientes casos: </w:t>
      </w:r>
    </w:p>
    <w:p w:rsidR="008D628D" w:rsidRPr="008D628D" w:rsidRDefault="008D628D" w:rsidP="008D628D">
      <w:pPr>
        <w:numPr>
          <w:ilvl w:val="0"/>
          <w:numId w:val="16"/>
        </w:numPr>
        <w:jc w:val="both"/>
        <w:rPr>
          <w:rFonts w:ascii="Calibri" w:eastAsia="SimSun" w:hAnsi="Calibri" w:cs="Calibri"/>
          <w:sz w:val="24"/>
          <w:szCs w:val="24"/>
        </w:rPr>
      </w:pPr>
      <w:r w:rsidRPr="008D628D">
        <w:rPr>
          <w:rFonts w:ascii="Calibri" w:eastAsia="SimSun" w:hAnsi="Calibri" w:cs="Calibri"/>
          <w:sz w:val="24"/>
          <w:szCs w:val="24"/>
        </w:rPr>
        <w:t xml:space="preserve">Auxiliar a los Asociados en casos de </w:t>
      </w:r>
      <w:r>
        <w:rPr>
          <w:rFonts w:ascii="Calibri" w:eastAsia="SimSun" w:hAnsi="Calibri" w:cs="Calibri"/>
          <w:sz w:val="24"/>
          <w:szCs w:val="24"/>
        </w:rPr>
        <w:t>incapacidad temporal o permanente.</w:t>
      </w:r>
    </w:p>
    <w:p w:rsidR="008D628D" w:rsidRPr="008D628D" w:rsidRDefault="008D628D" w:rsidP="008D628D">
      <w:pPr>
        <w:ind w:left="345"/>
        <w:jc w:val="both"/>
        <w:rPr>
          <w:rFonts w:ascii="Calibri" w:eastAsia="SimSun" w:hAnsi="Calibri" w:cs="Calibri"/>
          <w:sz w:val="24"/>
          <w:szCs w:val="24"/>
        </w:rPr>
      </w:pPr>
    </w:p>
    <w:p w:rsidR="008D628D" w:rsidRPr="008D628D" w:rsidRDefault="008D628D" w:rsidP="008D628D">
      <w:pPr>
        <w:ind w:left="345"/>
        <w:jc w:val="both"/>
        <w:rPr>
          <w:rFonts w:ascii="Calibri" w:eastAsia="SimSun" w:hAnsi="Calibri" w:cs="Calibri"/>
          <w:sz w:val="24"/>
          <w:szCs w:val="24"/>
        </w:rPr>
      </w:pPr>
      <w:r w:rsidRPr="008D628D">
        <w:rPr>
          <w:rFonts w:ascii="Calibri" w:eastAsia="SimSun" w:hAnsi="Calibri" w:cs="Calibri"/>
          <w:b/>
          <w:bCs/>
          <w:sz w:val="24"/>
          <w:szCs w:val="24"/>
        </w:rPr>
        <w:t xml:space="preserve">ARTICULO </w:t>
      </w:r>
      <w:r>
        <w:rPr>
          <w:rFonts w:ascii="Calibri" w:eastAsia="SimSun" w:hAnsi="Calibri" w:cs="Calibri"/>
          <w:b/>
          <w:bCs/>
          <w:sz w:val="24"/>
          <w:szCs w:val="24"/>
        </w:rPr>
        <w:t>4</w:t>
      </w:r>
      <w:r w:rsidRPr="008D628D">
        <w:rPr>
          <w:rFonts w:ascii="Calibri" w:eastAsia="SimSun" w:hAnsi="Calibri" w:cs="Calibri"/>
          <w:b/>
          <w:bCs/>
          <w:sz w:val="24"/>
          <w:szCs w:val="24"/>
        </w:rPr>
        <w:t>o</w:t>
      </w:r>
      <w:r w:rsidRPr="008D628D">
        <w:rPr>
          <w:rFonts w:ascii="Calibri" w:eastAsia="SimSun" w:hAnsi="Calibri" w:cs="Calibri"/>
          <w:sz w:val="24"/>
          <w:szCs w:val="24"/>
        </w:rPr>
        <w:t>. El ámbito de aplicación de los auxilios de solidaridad serán por:</w:t>
      </w:r>
    </w:p>
    <w:p w:rsidR="008D628D" w:rsidRDefault="008D628D" w:rsidP="008D628D">
      <w:pPr>
        <w:numPr>
          <w:ilvl w:val="0"/>
          <w:numId w:val="41"/>
        </w:numPr>
        <w:jc w:val="both"/>
        <w:rPr>
          <w:rFonts w:ascii="Calibri" w:eastAsia="SimSun" w:hAnsi="Calibri" w:cs="Calibri"/>
          <w:sz w:val="24"/>
          <w:szCs w:val="24"/>
        </w:rPr>
      </w:pPr>
      <w:r w:rsidRPr="008D628D">
        <w:rPr>
          <w:rFonts w:ascii="Calibri" w:eastAsia="SimSun" w:hAnsi="Calibri" w:cs="Calibri"/>
          <w:sz w:val="24"/>
          <w:szCs w:val="24"/>
        </w:rPr>
        <w:t>Enfermedad o accidente del asociado.</w:t>
      </w:r>
    </w:p>
    <w:p w:rsidR="008D628D" w:rsidRPr="008D628D" w:rsidRDefault="008D628D" w:rsidP="008D628D">
      <w:pPr>
        <w:numPr>
          <w:ilvl w:val="0"/>
          <w:numId w:val="41"/>
        </w:numPr>
        <w:jc w:val="both"/>
        <w:rPr>
          <w:rFonts w:ascii="Calibri" w:eastAsia="SimSun" w:hAnsi="Calibri" w:cs="Calibri"/>
          <w:sz w:val="24"/>
          <w:szCs w:val="24"/>
        </w:rPr>
      </w:pPr>
      <w:r w:rsidRPr="008D628D">
        <w:rPr>
          <w:rFonts w:ascii="Calibri" w:eastAsia="SimSun" w:hAnsi="Calibri" w:cs="Calibri"/>
          <w:sz w:val="24"/>
          <w:szCs w:val="24"/>
        </w:rPr>
        <w:t xml:space="preserve"> Muerte del Asociado, cónyu</w:t>
      </w:r>
      <w:r w:rsidR="00732308">
        <w:rPr>
          <w:rFonts w:ascii="Calibri" w:eastAsia="SimSun" w:hAnsi="Calibri" w:cs="Calibri"/>
          <w:sz w:val="24"/>
          <w:szCs w:val="24"/>
        </w:rPr>
        <w:t>ge, hijos y padres del asociado.</w:t>
      </w:r>
    </w:p>
    <w:p w:rsidR="008D628D" w:rsidRPr="008D628D" w:rsidRDefault="008D628D" w:rsidP="008D628D">
      <w:pPr>
        <w:numPr>
          <w:ilvl w:val="0"/>
          <w:numId w:val="41"/>
        </w:numPr>
        <w:jc w:val="both"/>
        <w:rPr>
          <w:rFonts w:ascii="Calibri" w:eastAsia="SimSun" w:hAnsi="Calibri" w:cs="Calibri"/>
          <w:bCs/>
          <w:sz w:val="24"/>
          <w:szCs w:val="24"/>
        </w:rPr>
      </w:pPr>
      <w:r w:rsidRPr="008D628D">
        <w:rPr>
          <w:rFonts w:ascii="Calibri" w:eastAsia="SimSun" w:hAnsi="Calibri" w:cs="Calibri"/>
          <w:bCs/>
          <w:sz w:val="24"/>
          <w:szCs w:val="24"/>
        </w:rPr>
        <w:t>Nacimiento de hijos de los Asociados.</w:t>
      </w:r>
    </w:p>
    <w:p w:rsidR="008D628D" w:rsidRPr="008D628D" w:rsidRDefault="008D628D" w:rsidP="008D628D">
      <w:pPr>
        <w:ind w:left="340" w:hanging="340"/>
        <w:jc w:val="both"/>
        <w:rPr>
          <w:rFonts w:ascii="Calibri" w:eastAsia="SimSun" w:hAnsi="Calibri" w:cs="Calibri"/>
          <w:sz w:val="24"/>
          <w:szCs w:val="24"/>
        </w:rPr>
      </w:pPr>
      <w:r w:rsidRPr="008D628D">
        <w:rPr>
          <w:rFonts w:ascii="Calibri" w:eastAsia="SimSun" w:hAnsi="Calibri" w:cs="Calibri"/>
          <w:b/>
          <w:sz w:val="24"/>
          <w:szCs w:val="24"/>
        </w:rPr>
        <w:t>PARAGRAFO 1º.</w:t>
      </w:r>
      <w:r w:rsidRPr="008D628D">
        <w:rPr>
          <w:rFonts w:ascii="Calibri" w:eastAsia="SimSun" w:hAnsi="Calibri" w:cs="Calibri"/>
          <w:sz w:val="24"/>
          <w:szCs w:val="24"/>
        </w:rPr>
        <w:t xml:space="preserve">  Para  tener derecho a los auxilios de solidaridad previstos en este reglamento se requiere de la presentación de los documentos que prueben el evento por el cual se solicita la solidaridad. </w:t>
      </w:r>
    </w:p>
    <w:p w:rsidR="008D628D" w:rsidRPr="008D628D" w:rsidRDefault="008D628D" w:rsidP="008D628D">
      <w:pPr>
        <w:ind w:left="340" w:hanging="340"/>
        <w:jc w:val="both"/>
        <w:rPr>
          <w:rFonts w:ascii="Calibri" w:eastAsia="SimSun" w:hAnsi="Calibri" w:cs="Calibri"/>
          <w:sz w:val="24"/>
          <w:szCs w:val="24"/>
        </w:rPr>
      </w:pPr>
      <w:r w:rsidRPr="008D628D">
        <w:rPr>
          <w:rFonts w:ascii="Calibri" w:eastAsia="SimSun" w:hAnsi="Calibri" w:cs="Calibri"/>
          <w:b/>
          <w:sz w:val="24"/>
          <w:szCs w:val="24"/>
        </w:rPr>
        <w:t>PARAGRAFO 2o.</w:t>
      </w:r>
      <w:r w:rsidRPr="008D628D">
        <w:rPr>
          <w:rFonts w:ascii="Calibri" w:eastAsia="SimSun" w:hAnsi="Calibri" w:cs="Calibri"/>
          <w:sz w:val="24"/>
          <w:szCs w:val="24"/>
        </w:rPr>
        <w:t xml:space="preserve">  Se excluyen de cualquier auxilio de solidaridad aquellos eventos que tienen como finalidad el embellecimiento físico.</w:t>
      </w:r>
    </w:p>
    <w:p w:rsidR="008D628D" w:rsidRPr="008D628D" w:rsidRDefault="008D628D" w:rsidP="008D628D">
      <w:pPr>
        <w:ind w:left="340" w:hanging="340"/>
        <w:jc w:val="both"/>
        <w:rPr>
          <w:rFonts w:ascii="Calibri" w:eastAsia="SimSun" w:hAnsi="Calibri" w:cs="Calibri"/>
          <w:bCs/>
          <w:sz w:val="24"/>
          <w:szCs w:val="24"/>
        </w:rPr>
      </w:pPr>
      <w:r w:rsidRPr="008D628D">
        <w:rPr>
          <w:rFonts w:ascii="Calibri" w:eastAsia="SimSun" w:hAnsi="Calibri" w:cs="Calibri"/>
          <w:b/>
          <w:sz w:val="24"/>
          <w:szCs w:val="24"/>
        </w:rPr>
        <w:t xml:space="preserve">PARÁGRAFO 3º. : </w:t>
      </w:r>
      <w:r>
        <w:rPr>
          <w:rFonts w:ascii="Calibri" w:eastAsia="SimSun" w:hAnsi="Calibri" w:cs="Calibri"/>
          <w:bCs/>
          <w:sz w:val="24"/>
          <w:szCs w:val="24"/>
        </w:rPr>
        <w:t>FEDALINAL</w:t>
      </w:r>
      <w:r w:rsidRPr="008D628D">
        <w:rPr>
          <w:rFonts w:ascii="Calibri" w:eastAsia="SimSun" w:hAnsi="Calibri" w:cs="Calibri"/>
          <w:bCs/>
          <w:sz w:val="24"/>
          <w:szCs w:val="24"/>
        </w:rPr>
        <w:t xml:space="preserve"> otorgará auxilios de solidaridad únicamente a beneficiarios que aparezcan en el registro social. Es deber del asociado mantener al día dicho registro. </w:t>
      </w:r>
    </w:p>
    <w:p w:rsidR="008D628D" w:rsidRPr="008D628D" w:rsidRDefault="008D628D" w:rsidP="008D628D">
      <w:pPr>
        <w:ind w:left="340" w:hanging="340"/>
        <w:jc w:val="both"/>
        <w:rPr>
          <w:rFonts w:ascii="Calibri" w:eastAsia="SimSun" w:hAnsi="Calibri" w:cs="Calibri"/>
          <w:bCs/>
          <w:sz w:val="24"/>
          <w:szCs w:val="24"/>
        </w:rPr>
      </w:pPr>
      <w:r w:rsidRPr="008D628D">
        <w:rPr>
          <w:rFonts w:ascii="Calibri" w:eastAsia="SimSun" w:hAnsi="Calibri" w:cs="Calibri"/>
          <w:b/>
          <w:sz w:val="24"/>
          <w:szCs w:val="24"/>
        </w:rPr>
        <w:t>PARÁGRAFO 4</w:t>
      </w:r>
      <w:r w:rsidRPr="008D628D">
        <w:rPr>
          <w:rFonts w:ascii="Calibri" w:eastAsia="SimSun" w:hAnsi="Calibri" w:cs="Calibri"/>
          <w:bCs/>
          <w:sz w:val="24"/>
          <w:szCs w:val="24"/>
        </w:rPr>
        <w:t xml:space="preserve">º. </w:t>
      </w:r>
      <w:r>
        <w:rPr>
          <w:rFonts w:ascii="Calibri" w:eastAsia="SimSun" w:hAnsi="Calibri" w:cs="Calibri"/>
          <w:bCs/>
          <w:sz w:val="24"/>
          <w:szCs w:val="24"/>
        </w:rPr>
        <w:t>FEDALINAL</w:t>
      </w:r>
      <w:r w:rsidRPr="008D628D">
        <w:rPr>
          <w:rFonts w:ascii="Calibri" w:eastAsia="SimSun" w:hAnsi="Calibri" w:cs="Calibri"/>
          <w:bCs/>
          <w:sz w:val="24"/>
          <w:szCs w:val="24"/>
        </w:rPr>
        <w:t xml:space="preserve"> otorgará auxilios de solidaridad únicamente a los Asociados que están al día en el pago de sus obligaciones de cualquier índole para con el Fondo (Cuotas de préstamos ordinarios, extraordinarios, intereses, aportes, ahorro permanente, etc).</w:t>
      </w:r>
    </w:p>
    <w:p w:rsidR="008D628D" w:rsidRPr="008D628D" w:rsidRDefault="008D628D" w:rsidP="008D628D">
      <w:pPr>
        <w:ind w:left="340" w:hanging="340"/>
        <w:jc w:val="both"/>
        <w:rPr>
          <w:rFonts w:ascii="Calibri" w:eastAsia="SimSun" w:hAnsi="Calibri" w:cs="Calibri"/>
          <w:bCs/>
          <w:sz w:val="24"/>
          <w:szCs w:val="24"/>
        </w:rPr>
      </w:pPr>
      <w:r w:rsidRPr="008D628D">
        <w:rPr>
          <w:rFonts w:ascii="Calibri" w:eastAsia="SimSun" w:hAnsi="Calibri" w:cs="Calibri"/>
          <w:b/>
          <w:sz w:val="24"/>
          <w:szCs w:val="24"/>
        </w:rPr>
        <w:lastRenderedPageBreak/>
        <w:t xml:space="preserve">PARÁGRAFO 5º. </w:t>
      </w:r>
      <w:r>
        <w:rPr>
          <w:rFonts w:ascii="Calibri" w:eastAsia="SimSun" w:hAnsi="Calibri" w:cs="Calibri"/>
          <w:bCs/>
          <w:sz w:val="24"/>
          <w:szCs w:val="24"/>
        </w:rPr>
        <w:t>FEDALINAL</w:t>
      </w:r>
      <w:r w:rsidRPr="008D628D">
        <w:rPr>
          <w:rFonts w:ascii="Calibri" w:eastAsia="SimSun" w:hAnsi="Calibri" w:cs="Calibri"/>
          <w:bCs/>
          <w:sz w:val="24"/>
          <w:szCs w:val="24"/>
        </w:rPr>
        <w:t xml:space="preserve"> otorgará auxilios de solidaridad a los asociados que lleven como mínimo 4 meses  de vinculación al Fondo.</w:t>
      </w:r>
    </w:p>
    <w:p w:rsidR="008D628D" w:rsidRPr="008D628D" w:rsidRDefault="008D628D" w:rsidP="008D628D">
      <w:pPr>
        <w:ind w:left="340" w:hanging="340"/>
        <w:jc w:val="both"/>
        <w:rPr>
          <w:rFonts w:ascii="Calibri" w:eastAsia="SimSun" w:hAnsi="Calibri" w:cs="Calibri"/>
          <w:bCs/>
          <w:sz w:val="24"/>
          <w:szCs w:val="24"/>
        </w:rPr>
      </w:pPr>
    </w:p>
    <w:p w:rsidR="008D628D" w:rsidRPr="008D628D" w:rsidRDefault="008D628D" w:rsidP="008D628D">
      <w:pPr>
        <w:ind w:left="340" w:hanging="340"/>
        <w:jc w:val="both"/>
        <w:rPr>
          <w:rFonts w:ascii="Calibri" w:eastAsia="SimSun" w:hAnsi="Calibri" w:cs="Calibri"/>
          <w:sz w:val="24"/>
          <w:szCs w:val="24"/>
        </w:rPr>
      </w:pPr>
      <w:r w:rsidRPr="008D628D">
        <w:rPr>
          <w:rFonts w:ascii="Calibri" w:eastAsia="SimSun" w:hAnsi="Calibri" w:cs="Calibri"/>
          <w:b/>
          <w:sz w:val="24"/>
          <w:szCs w:val="24"/>
        </w:rPr>
        <w:t xml:space="preserve">ARTICULO </w:t>
      </w:r>
      <w:r>
        <w:rPr>
          <w:rFonts w:ascii="Calibri" w:eastAsia="SimSun" w:hAnsi="Calibri" w:cs="Calibri"/>
          <w:b/>
          <w:sz w:val="24"/>
          <w:szCs w:val="24"/>
        </w:rPr>
        <w:t>5</w:t>
      </w:r>
      <w:r w:rsidRPr="008D628D">
        <w:rPr>
          <w:rFonts w:ascii="Calibri" w:eastAsia="SimSun" w:hAnsi="Calibri" w:cs="Calibri"/>
          <w:b/>
          <w:sz w:val="24"/>
          <w:szCs w:val="24"/>
        </w:rPr>
        <w:t>º.</w:t>
      </w:r>
      <w:r w:rsidRPr="008D628D">
        <w:rPr>
          <w:rFonts w:ascii="Calibri" w:eastAsia="SimSun" w:hAnsi="Calibri" w:cs="Calibri"/>
          <w:sz w:val="24"/>
          <w:szCs w:val="24"/>
        </w:rPr>
        <w:t xml:space="preserve">  Se entiende por enfermedad todo estado patológico que sobrevenga como consecuencia del trabajo o del medio en el cual se desempeña</w:t>
      </w:r>
    </w:p>
    <w:p w:rsidR="008D628D" w:rsidRPr="008D628D" w:rsidRDefault="008D628D" w:rsidP="008D628D">
      <w:pPr>
        <w:ind w:left="340" w:hanging="340"/>
        <w:jc w:val="both"/>
        <w:rPr>
          <w:rFonts w:ascii="Calibri" w:eastAsia="SimSun" w:hAnsi="Calibri" w:cs="Calibri"/>
          <w:sz w:val="24"/>
          <w:szCs w:val="24"/>
        </w:rPr>
      </w:pPr>
    </w:p>
    <w:p w:rsidR="008D628D" w:rsidRPr="008D628D" w:rsidRDefault="008D628D" w:rsidP="008D628D">
      <w:pPr>
        <w:ind w:left="340" w:hanging="340"/>
        <w:jc w:val="both"/>
        <w:rPr>
          <w:rFonts w:ascii="Calibri" w:eastAsia="SimSun" w:hAnsi="Calibri" w:cs="Calibri"/>
          <w:sz w:val="24"/>
          <w:szCs w:val="24"/>
        </w:rPr>
      </w:pPr>
      <w:r w:rsidRPr="008D628D">
        <w:rPr>
          <w:rFonts w:ascii="Calibri" w:eastAsia="SimSun" w:hAnsi="Calibri" w:cs="Calibri"/>
          <w:b/>
          <w:sz w:val="24"/>
          <w:szCs w:val="24"/>
        </w:rPr>
        <w:t xml:space="preserve">ARTICULO </w:t>
      </w:r>
      <w:r>
        <w:rPr>
          <w:rFonts w:ascii="Calibri" w:eastAsia="SimSun" w:hAnsi="Calibri" w:cs="Calibri"/>
          <w:b/>
          <w:sz w:val="24"/>
          <w:szCs w:val="24"/>
        </w:rPr>
        <w:t>6</w:t>
      </w:r>
      <w:r w:rsidRPr="008D628D">
        <w:rPr>
          <w:rFonts w:ascii="Calibri" w:eastAsia="SimSun" w:hAnsi="Calibri" w:cs="Calibri"/>
          <w:b/>
          <w:sz w:val="24"/>
          <w:szCs w:val="24"/>
        </w:rPr>
        <w:t>º.</w:t>
      </w:r>
      <w:r w:rsidRPr="008D628D">
        <w:rPr>
          <w:rFonts w:ascii="Calibri" w:eastAsia="SimSun" w:hAnsi="Calibri" w:cs="Calibri"/>
          <w:sz w:val="24"/>
          <w:szCs w:val="24"/>
        </w:rPr>
        <w:t xml:space="preserve">  Se entiende por accidente todo suceso imprevisto y repentino que sobrevenga y que produzca una lesión orgánica o perturbación permanente o pasajera y que no haya sido provocada deliberadamente o por  culpa grave de la víctima.</w:t>
      </w:r>
    </w:p>
    <w:p w:rsidR="008D628D" w:rsidRPr="008D628D" w:rsidRDefault="008D628D" w:rsidP="008D628D">
      <w:pPr>
        <w:ind w:left="340" w:hanging="340"/>
        <w:jc w:val="both"/>
        <w:rPr>
          <w:rFonts w:ascii="Calibri" w:eastAsia="SimSun" w:hAnsi="Calibri" w:cs="Calibri"/>
          <w:b/>
          <w:sz w:val="24"/>
          <w:szCs w:val="24"/>
        </w:rPr>
      </w:pPr>
    </w:p>
    <w:p w:rsidR="008D628D" w:rsidRPr="008D628D" w:rsidRDefault="008D628D" w:rsidP="008D628D">
      <w:pPr>
        <w:ind w:left="340" w:hanging="340"/>
        <w:jc w:val="both"/>
        <w:rPr>
          <w:rFonts w:ascii="Calibri" w:eastAsia="SimSun" w:hAnsi="Calibri" w:cs="Calibri"/>
          <w:sz w:val="24"/>
          <w:szCs w:val="24"/>
        </w:rPr>
      </w:pPr>
      <w:r w:rsidRPr="008D628D">
        <w:rPr>
          <w:rFonts w:ascii="Calibri" w:eastAsia="SimSun" w:hAnsi="Calibri" w:cs="Calibri"/>
          <w:b/>
          <w:sz w:val="24"/>
          <w:szCs w:val="24"/>
        </w:rPr>
        <w:t xml:space="preserve">ARTICULO </w:t>
      </w:r>
      <w:r>
        <w:rPr>
          <w:rFonts w:ascii="Calibri" w:eastAsia="SimSun" w:hAnsi="Calibri" w:cs="Calibri"/>
          <w:b/>
          <w:sz w:val="24"/>
          <w:szCs w:val="24"/>
        </w:rPr>
        <w:t>7</w:t>
      </w:r>
      <w:r w:rsidRPr="008D628D">
        <w:rPr>
          <w:rFonts w:ascii="Calibri" w:eastAsia="SimSun" w:hAnsi="Calibri" w:cs="Calibri"/>
          <w:b/>
          <w:sz w:val="24"/>
          <w:szCs w:val="24"/>
        </w:rPr>
        <w:t>º.</w:t>
      </w:r>
      <w:r w:rsidRPr="008D628D">
        <w:rPr>
          <w:rFonts w:ascii="Calibri" w:eastAsia="SimSun" w:hAnsi="Calibri" w:cs="Calibri"/>
          <w:sz w:val="24"/>
          <w:szCs w:val="24"/>
        </w:rPr>
        <w:t xml:space="preserve"> </w:t>
      </w:r>
      <w:r>
        <w:rPr>
          <w:rFonts w:ascii="Calibri" w:eastAsia="SimSun" w:hAnsi="Calibri" w:cs="Calibri"/>
          <w:sz w:val="24"/>
          <w:szCs w:val="24"/>
        </w:rPr>
        <w:t>FEDALINAL</w:t>
      </w:r>
      <w:r w:rsidRPr="008D628D">
        <w:rPr>
          <w:rFonts w:ascii="Calibri" w:eastAsia="SimSun" w:hAnsi="Calibri" w:cs="Calibri"/>
          <w:sz w:val="24"/>
          <w:szCs w:val="24"/>
        </w:rPr>
        <w:t>, concederá auxilio de solidaridad por enfermedad o accidente d</w:t>
      </w:r>
      <w:r w:rsidR="00732308">
        <w:rPr>
          <w:rFonts w:ascii="Calibri" w:eastAsia="SimSun" w:hAnsi="Calibri" w:cs="Calibri"/>
          <w:sz w:val="24"/>
          <w:szCs w:val="24"/>
        </w:rPr>
        <w:t>el asociado, siempre que genere</w:t>
      </w:r>
      <w:r w:rsidRPr="008D628D">
        <w:rPr>
          <w:rFonts w:ascii="Calibri" w:eastAsia="SimSun" w:hAnsi="Calibri" w:cs="Calibri"/>
          <w:sz w:val="24"/>
          <w:szCs w:val="24"/>
        </w:rPr>
        <w:t xml:space="preserve"> incapacidad </w:t>
      </w:r>
      <w:r w:rsidR="00C1044D">
        <w:rPr>
          <w:rFonts w:ascii="Calibri" w:eastAsia="SimSun" w:hAnsi="Calibri" w:cs="Calibri"/>
          <w:sz w:val="24"/>
          <w:szCs w:val="24"/>
        </w:rPr>
        <w:t xml:space="preserve">igual o </w:t>
      </w:r>
      <w:r w:rsidRPr="008D628D">
        <w:rPr>
          <w:rFonts w:ascii="Calibri" w:eastAsia="SimSun" w:hAnsi="Calibri" w:cs="Calibri"/>
          <w:sz w:val="24"/>
          <w:szCs w:val="24"/>
        </w:rPr>
        <w:t xml:space="preserve">superior a </w:t>
      </w:r>
      <w:r w:rsidR="00C1044D">
        <w:rPr>
          <w:rFonts w:ascii="Calibri" w:eastAsia="SimSun" w:hAnsi="Calibri" w:cs="Calibri"/>
          <w:sz w:val="24"/>
          <w:szCs w:val="24"/>
        </w:rPr>
        <w:t>cuatro</w:t>
      </w:r>
      <w:r w:rsidRPr="008D628D">
        <w:rPr>
          <w:rFonts w:ascii="Calibri" w:eastAsia="SimSun" w:hAnsi="Calibri" w:cs="Calibri"/>
          <w:sz w:val="24"/>
          <w:szCs w:val="24"/>
        </w:rPr>
        <w:t xml:space="preserve"> (</w:t>
      </w:r>
      <w:r w:rsidR="00C1044D">
        <w:rPr>
          <w:rFonts w:ascii="Calibri" w:eastAsia="SimSun" w:hAnsi="Calibri" w:cs="Calibri"/>
          <w:sz w:val="24"/>
          <w:szCs w:val="24"/>
        </w:rPr>
        <w:t>04</w:t>
      </w:r>
      <w:r w:rsidRPr="008D628D">
        <w:rPr>
          <w:rFonts w:ascii="Calibri" w:eastAsia="SimSun" w:hAnsi="Calibri" w:cs="Calibri"/>
          <w:sz w:val="24"/>
          <w:szCs w:val="24"/>
        </w:rPr>
        <w:t>) días,</w:t>
      </w:r>
      <w:r w:rsidR="00C1044D">
        <w:rPr>
          <w:rFonts w:ascii="Calibri" w:eastAsia="SimSun" w:hAnsi="Calibri" w:cs="Calibri"/>
          <w:sz w:val="24"/>
          <w:szCs w:val="24"/>
        </w:rPr>
        <w:t xml:space="preserve"> certificada por </w:t>
      </w:r>
      <w:r w:rsidR="00732308">
        <w:rPr>
          <w:rFonts w:ascii="Calibri" w:eastAsia="SimSun" w:hAnsi="Calibri" w:cs="Calibri"/>
          <w:sz w:val="24"/>
          <w:szCs w:val="24"/>
        </w:rPr>
        <w:t>el</w:t>
      </w:r>
      <w:r w:rsidR="00C1044D">
        <w:rPr>
          <w:rFonts w:ascii="Calibri" w:eastAsia="SimSun" w:hAnsi="Calibri" w:cs="Calibri"/>
          <w:sz w:val="24"/>
          <w:szCs w:val="24"/>
        </w:rPr>
        <w:t xml:space="preserve"> </w:t>
      </w:r>
      <w:r w:rsidR="00394ED2">
        <w:rPr>
          <w:rFonts w:ascii="Calibri" w:eastAsia="SimSun" w:hAnsi="Calibri" w:cs="Calibri"/>
          <w:sz w:val="24"/>
          <w:szCs w:val="24"/>
        </w:rPr>
        <w:t>médico</w:t>
      </w:r>
      <w:r w:rsidR="00732308">
        <w:rPr>
          <w:rFonts w:ascii="Calibri" w:eastAsia="SimSun" w:hAnsi="Calibri" w:cs="Calibri"/>
          <w:sz w:val="24"/>
          <w:szCs w:val="24"/>
        </w:rPr>
        <w:t xml:space="preserve"> tratante</w:t>
      </w:r>
      <w:r w:rsidR="00C1044D">
        <w:rPr>
          <w:rFonts w:ascii="Calibri" w:eastAsia="SimSun" w:hAnsi="Calibri" w:cs="Calibri"/>
          <w:sz w:val="24"/>
          <w:szCs w:val="24"/>
        </w:rPr>
        <w:t xml:space="preserve">, </w:t>
      </w:r>
      <w:r w:rsidR="00732308">
        <w:rPr>
          <w:rFonts w:ascii="Calibri" w:eastAsia="SimSun" w:hAnsi="Calibri" w:cs="Calibri"/>
          <w:sz w:val="24"/>
          <w:szCs w:val="24"/>
        </w:rPr>
        <w:t xml:space="preserve">anexando la copia de la historia clínica respectiva, </w:t>
      </w:r>
      <w:r w:rsidRPr="008D628D">
        <w:rPr>
          <w:rFonts w:ascii="Calibri" w:eastAsia="SimSun" w:hAnsi="Calibri" w:cs="Calibri"/>
          <w:sz w:val="24"/>
          <w:szCs w:val="24"/>
        </w:rPr>
        <w:t xml:space="preserve">  en un valor equivalente a diez (10) salarios mínimos legales diarios vige</w:t>
      </w:r>
      <w:r w:rsidR="00732308">
        <w:rPr>
          <w:rFonts w:ascii="Calibri" w:eastAsia="SimSun" w:hAnsi="Calibri" w:cs="Calibri"/>
          <w:sz w:val="24"/>
          <w:szCs w:val="24"/>
        </w:rPr>
        <w:t>ntes, una vez al año</w:t>
      </w:r>
    </w:p>
    <w:p w:rsidR="00C1044D" w:rsidRPr="008D628D" w:rsidRDefault="00C1044D" w:rsidP="00C1044D">
      <w:pPr>
        <w:ind w:left="340" w:hanging="340"/>
        <w:jc w:val="both"/>
        <w:rPr>
          <w:rFonts w:ascii="Calibri" w:eastAsia="SimSun" w:hAnsi="Calibri" w:cs="Calibri"/>
          <w:bCs/>
          <w:sz w:val="24"/>
          <w:szCs w:val="24"/>
        </w:rPr>
      </w:pPr>
      <w:r w:rsidRPr="008D628D">
        <w:rPr>
          <w:rFonts w:ascii="Calibri" w:eastAsia="SimSun" w:hAnsi="Calibri" w:cs="Calibri"/>
          <w:b/>
          <w:sz w:val="24"/>
          <w:szCs w:val="24"/>
        </w:rPr>
        <w:t>PARÁGRAFO</w:t>
      </w:r>
      <w:r>
        <w:rPr>
          <w:rFonts w:ascii="Calibri" w:eastAsia="SimSun" w:hAnsi="Calibri" w:cs="Calibri"/>
          <w:b/>
          <w:sz w:val="24"/>
          <w:szCs w:val="24"/>
        </w:rPr>
        <w:t xml:space="preserve"> 1o</w:t>
      </w:r>
      <w:r w:rsidRPr="008D628D">
        <w:rPr>
          <w:rFonts w:ascii="Calibri" w:eastAsia="SimSun" w:hAnsi="Calibri" w:cs="Calibri"/>
          <w:b/>
          <w:sz w:val="24"/>
          <w:szCs w:val="24"/>
        </w:rPr>
        <w:t xml:space="preserve">. </w:t>
      </w:r>
      <w:r>
        <w:rPr>
          <w:rFonts w:ascii="Calibri" w:eastAsia="SimSun" w:hAnsi="Calibri" w:cs="Calibri"/>
          <w:bCs/>
          <w:sz w:val="24"/>
          <w:szCs w:val="24"/>
        </w:rPr>
        <w:t>FEDALINAL, en casos evidentes de incapacidad, que se requie</w:t>
      </w:r>
      <w:r w:rsidR="00732308">
        <w:rPr>
          <w:rFonts w:ascii="Calibri" w:eastAsia="SimSun" w:hAnsi="Calibri" w:cs="Calibri"/>
          <w:bCs/>
          <w:sz w:val="24"/>
          <w:szCs w:val="24"/>
        </w:rPr>
        <w:t>ra el auxilio</w:t>
      </w:r>
      <w:r>
        <w:rPr>
          <w:rFonts w:ascii="Calibri" w:eastAsia="SimSun" w:hAnsi="Calibri" w:cs="Calibri"/>
          <w:bCs/>
          <w:sz w:val="24"/>
          <w:szCs w:val="24"/>
        </w:rPr>
        <w:t>, se puede solicitar la solidaridad por un familiar u otro  Asociado que de fe del hecho.</w:t>
      </w:r>
    </w:p>
    <w:p w:rsidR="008D628D" w:rsidRPr="008D628D" w:rsidRDefault="008D628D" w:rsidP="008D628D">
      <w:pPr>
        <w:ind w:left="340" w:hanging="340"/>
        <w:jc w:val="both"/>
        <w:rPr>
          <w:rFonts w:ascii="Calibri" w:eastAsia="SimSun" w:hAnsi="Calibri" w:cs="Calibri"/>
          <w:bCs/>
          <w:sz w:val="24"/>
          <w:szCs w:val="24"/>
        </w:rPr>
      </w:pPr>
    </w:p>
    <w:p w:rsidR="008D628D" w:rsidRPr="008D628D" w:rsidRDefault="008D628D" w:rsidP="008D628D">
      <w:pPr>
        <w:ind w:left="340" w:hanging="340"/>
        <w:jc w:val="both"/>
        <w:rPr>
          <w:rFonts w:ascii="Calibri" w:eastAsia="SimSun" w:hAnsi="Calibri" w:cs="Calibri"/>
          <w:sz w:val="24"/>
          <w:szCs w:val="24"/>
        </w:rPr>
      </w:pPr>
      <w:r w:rsidRPr="008D628D">
        <w:rPr>
          <w:rFonts w:ascii="Calibri" w:eastAsia="SimSun" w:hAnsi="Calibri" w:cs="Calibri"/>
          <w:b/>
          <w:sz w:val="24"/>
          <w:szCs w:val="24"/>
        </w:rPr>
        <w:t xml:space="preserve">ARTICULO </w:t>
      </w:r>
      <w:r>
        <w:rPr>
          <w:rFonts w:ascii="Calibri" w:eastAsia="SimSun" w:hAnsi="Calibri" w:cs="Calibri"/>
          <w:b/>
          <w:sz w:val="24"/>
          <w:szCs w:val="24"/>
        </w:rPr>
        <w:t>8</w:t>
      </w:r>
      <w:r w:rsidRPr="008D628D">
        <w:rPr>
          <w:rFonts w:ascii="Calibri" w:eastAsia="SimSun" w:hAnsi="Calibri" w:cs="Calibri"/>
          <w:b/>
          <w:sz w:val="24"/>
          <w:szCs w:val="24"/>
        </w:rPr>
        <w:t>º.</w:t>
      </w:r>
      <w:r w:rsidRPr="008D628D">
        <w:rPr>
          <w:rFonts w:ascii="Calibri" w:eastAsia="SimSun" w:hAnsi="Calibri" w:cs="Calibri"/>
          <w:sz w:val="24"/>
          <w:szCs w:val="24"/>
        </w:rPr>
        <w:t xml:space="preserve"> </w:t>
      </w:r>
      <w:r>
        <w:rPr>
          <w:rFonts w:ascii="Calibri" w:eastAsia="SimSun" w:hAnsi="Calibri" w:cs="Calibri"/>
          <w:sz w:val="24"/>
          <w:szCs w:val="24"/>
        </w:rPr>
        <w:t>FEDALINAL</w:t>
      </w:r>
      <w:r w:rsidRPr="008D628D">
        <w:rPr>
          <w:rFonts w:ascii="Calibri" w:eastAsia="SimSun" w:hAnsi="Calibri" w:cs="Calibri"/>
          <w:sz w:val="24"/>
          <w:szCs w:val="24"/>
        </w:rPr>
        <w:t xml:space="preserve">, concederá auxilio de solidaridad por </w:t>
      </w:r>
      <w:r>
        <w:rPr>
          <w:rFonts w:ascii="Calibri" w:eastAsia="SimSun" w:hAnsi="Calibri" w:cs="Calibri"/>
          <w:sz w:val="24"/>
          <w:szCs w:val="24"/>
        </w:rPr>
        <w:t xml:space="preserve">incapacidad permanente o invalidez </w:t>
      </w:r>
      <w:r w:rsidR="00732308">
        <w:rPr>
          <w:rFonts w:ascii="Calibri" w:eastAsia="SimSun" w:hAnsi="Calibri" w:cs="Calibri"/>
          <w:sz w:val="24"/>
          <w:szCs w:val="24"/>
        </w:rPr>
        <w:t>al</w:t>
      </w:r>
      <w:r>
        <w:rPr>
          <w:rFonts w:ascii="Calibri" w:eastAsia="SimSun" w:hAnsi="Calibri" w:cs="Calibri"/>
          <w:sz w:val="24"/>
          <w:szCs w:val="24"/>
        </w:rPr>
        <w:t xml:space="preserve"> Asociado</w:t>
      </w:r>
      <w:r w:rsidR="00732308">
        <w:rPr>
          <w:rFonts w:ascii="Calibri" w:eastAsia="SimSun" w:hAnsi="Calibri" w:cs="Calibri"/>
          <w:sz w:val="24"/>
          <w:szCs w:val="24"/>
        </w:rPr>
        <w:t xml:space="preserve"> por una sola vez</w:t>
      </w:r>
      <w:r w:rsidRPr="008D628D">
        <w:rPr>
          <w:rFonts w:ascii="Calibri" w:eastAsia="SimSun" w:hAnsi="Calibri" w:cs="Calibri"/>
          <w:sz w:val="24"/>
          <w:szCs w:val="24"/>
        </w:rPr>
        <w:t xml:space="preserve">,  en un valor equivalente a </w:t>
      </w:r>
      <w:r w:rsidR="00743353">
        <w:rPr>
          <w:rFonts w:ascii="Calibri" w:eastAsia="SimSun" w:hAnsi="Calibri" w:cs="Calibri"/>
          <w:sz w:val="24"/>
          <w:szCs w:val="24"/>
        </w:rPr>
        <w:t xml:space="preserve">un salario mínimo mensual legal vigente.  </w:t>
      </w:r>
    </w:p>
    <w:p w:rsidR="008D628D" w:rsidRDefault="008D628D" w:rsidP="008D628D">
      <w:pPr>
        <w:jc w:val="both"/>
        <w:rPr>
          <w:rFonts w:ascii="Calibri" w:eastAsia="SimSun" w:hAnsi="Calibri" w:cs="Calibri"/>
          <w:b/>
          <w:sz w:val="24"/>
          <w:szCs w:val="24"/>
        </w:rPr>
      </w:pPr>
    </w:p>
    <w:p w:rsidR="008D628D" w:rsidRPr="008D628D" w:rsidRDefault="008D628D" w:rsidP="008D628D">
      <w:pPr>
        <w:jc w:val="both"/>
        <w:rPr>
          <w:rFonts w:ascii="Calibri" w:eastAsia="SimSun" w:hAnsi="Calibri" w:cs="Calibri"/>
          <w:sz w:val="24"/>
          <w:szCs w:val="24"/>
        </w:rPr>
      </w:pPr>
      <w:r w:rsidRPr="008D628D">
        <w:rPr>
          <w:rFonts w:ascii="Calibri" w:eastAsia="SimSun" w:hAnsi="Calibri" w:cs="Calibri"/>
          <w:b/>
          <w:sz w:val="24"/>
          <w:szCs w:val="24"/>
        </w:rPr>
        <w:t xml:space="preserve">ARTICULO </w:t>
      </w:r>
      <w:r w:rsidR="00743353">
        <w:rPr>
          <w:rFonts w:ascii="Calibri" w:eastAsia="SimSun" w:hAnsi="Calibri" w:cs="Calibri"/>
          <w:b/>
          <w:sz w:val="24"/>
          <w:szCs w:val="24"/>
        </w:rPr>
        <w:t>9</w:t>
      </w:r>
      <w:r w:rsidRPr="008D628D">
        <w:rPr>
          <w:rFonts w:ascii="Calibri" w:eastAsia="SimSun" w:hAnsi="Calibri" w:cs="Calibri"/>
          <w:b/>
          <w:sz w:val="24"/>
          <w:szCs w:val="24"/>
        </w:rPr>
        <w:t>º. .</w:t>
      </w:r>
      <w:r w:rsidRPr="008D628D">
        <w:rPr>
          <w:rFonts w:ascii="Calibri" w:eastAsia="SimSun" w:hAnsi="Calibri" w:cs="Calibri"/>
          <w:sz w:val="24"/>
          <w:szCs w:val="24"/>
        </w:rPr>
        <w:t xml:space="preserve">  Fijar el auxilio de solidaridad por muerte del cónyuge,  hijos o  padres del Asociado, en un valor equivalente a diez (10) salarios mínimos legales diarios vigentes. </w:t>
      </w:r>
    </w:p>
    <w:p w:rsidR="008D628D" w:rsidRPr="008D628D" w:rsidRDefault="008D628D" w:rsidP="008D628D">
      <w:pPr>
        <w:ind w:left="340" w:hanging="340"/>
        <w:jc w:val="both"/>
        <w:rPr>
          <w:rFonts w:ascii="Calibri" w:eastAsia="SimSun" w:hAnsi="Calibri" w:cs="Calibri"/>
          <w:sz w:val="24"/>
          <w:szCs w:val="24"/>
        </w:rPr>
      </w:pPr>
    </w:p>
    <w:p w:rsidR="008D628D" w:rsidRPr="008D628D" w:rsidRDefault="008D628D" w:rsidP="008D628D">
      <w:pPr>
        <w:ind w:left="340" w:hanging="340"/>
        <w:jc w:val="both"/>
        <w:rPr>
          <w:rFonts w:ascii="Calibri" w:eastAsia="SimSun" w:hAnsi="Calibri" w:cs="Calibri"/>
          <w:sz w:val="24"/>
          <w:szCs w:val="24"/>
        </w:rPr>
      </w:pPr>
      <w:r w:rsidRPr="008D628D">
        <w:rPr>
          <w:rFonts w:ascii="Calibri" w:eastAsia="SimSun" w:hAnsi="Calibri" w:cs="Calibri"/>
          <w:b/>
          <w:sz w:val="24"/>
          <w:szCs w:val="24"/>
        </w:rPr>
        <w:t>ARTICULO 1</w:t>
      </w:r>
      <w:r w:rsidR="00743353">
        <w:rPr>
          <w:rFonts w:ascii="Calibri" w:eastAsia="SimSun" w:hAnsi="Calibri" w:cs="Calibri"/>
          <w:b/>
          <w:sz w:val="24"/>
          <w:szCs w:val="24"/>
        </w:rPr>
        <w:t>0</w:t>
      </w:r>
      <w:r w:rsidRPr="008D628D">
        <w:rPr>
          <w:rFonts w:ascii="Calibri" w:eastAsia="SimSun" w:hAnsi="Calibri" w:cs="Calibri"/>
          <w:b/>
          <w:sz w:val="24"/>
          <w:szCs w:val="24"/>
        </w:rPr>
        <w:t>º. .</w:t>
      </w:r>
      <w:r w:rsidRPr="008D628D">
        <w:rPr>
          <w:rFonts w:ascii="Calibri" w:eastAsia="SimSun" w:hAnsi="Calibri" w:cs="Calibri"/>
          <w:sz w:val="24"/>
          <w:szCs w:val="24"/>
        </w:rPr>
        <w:t xml:space="preserve">  Fijar el auxilio de solidaridad por muerte del Asociado en un valor de </w:t>
      </w:r>
      <w:r w:rsidR="00474366">
        <w:rPr>
          <w:rFonts w:ascii="Calibri" w:eastAsia="SimSun" w:hAnsi="Calibri" w:cs="Calibri"/>
          <w:sz w:val="24"/>
          <w:szCs w:val="24"/>
        </w:rPr>
        <w:t>dos</w:t>
      </w:r>
      <w:r w:rsidRPr="008D628D">
        <w:rPr>
          <w:rFonts w:ascii="Calibri" w:eastAsia="SimSun" w:hAnsi="Calibri" w:cs="Calibri"/>
          <w:sz w:val="24"/>
          <w:szCs w:val="24"/>
        </w:rPr>
        <w:t xml:space="preserve">  (</w:t>
      </w:r>
      <w:r w:rsidR="00474366">
        <w:rPr>
          <w:rFonts w:ascii="Calibri" w:eastAsia="SimSun" w:hAnsi="Calibri" w:cs="Calibri"/>
          <w:sz w:val="24"/>
          <w:szCs w:val="24"/>
        </w:rPr>
        <w:t>2</w:t>
      </w:r>
      <w:r w:rsidRPr="008D628D">
        <w:rPr>
          <w:rFonts w:ascii="Calibri" w:eastAsia="SimSun" w:hAnsi="Calibri" w:cs="Calibri"/>
          <w:sz w:val="24"/>
          <w:szCs w:val="24"/>
        </w:rPr>
        <w:t>)  salario</w:t>
      </w:r>
      <w:r w:rsidR="00474366">
        <w:rPr>
          <w:rFonts w:ascii="Calibri" w:eastAsia="SimSun" w:hAnsi="Calibri" w:cs="Calibri"/>
          <w:sz w:val="24"/>
          <w:szCs w:val="24"/>
        </w:rPr>
        <w:t>s</w:t>
      </w:r>
      <w:r w:rsidRPr="008D628D">
        <w:rPr>
          <w:rFonts w:ascii="Calibri" w:eastAsia="SimSun" w:hAnsi="Calibri" w:cs="Calibri"/>
          <w:sz w:val="24"/>
          <w:szCs w:val="24"/>
        </w:rPr>
        <w:t xml:space="preserve"> mínimo</w:t>
      </w:r>
      <w:r w:rsidR="00474366">
        <w:rPr>
          <w:rFonts w:ascii="Calibri" w:eastAsia="SimSun" w:hAnsi="Calibri" w:cs="Calibri"/>
          <w:sz w:val="24"/>
          <w:szCs w:val="24"/>
        </w:rPr>
        <w:t>s</w:t>
      </w:r>
      <w:r w:rsidRPr="008D628D">
        <w:rPr>
          <w:rFonts w:ascii="Calibri" w:eastAsia="SimSun" w:hAnsi="Calibri" w:cs="Calibri"/>
          <w:sz w:val="24"/>
          <w:szCs w:val="24"/>
        </w:rPr>
        <w:t xml:space="preserve"> mensual</w:t>
      </w:r>
      <w:r w:rsidR="00474366">
        <w:rPr>
          <w:rFonts w:ascii="Calibri" w:eastAsia="SimSun" w:hAnsi="Calibri" w:cs="Calibri"/>
          <w:sz w:val="24"/>
          <w:szCs w:val="24"/>
        </w:rPr>
        <w:t>es</w:t>
      </w:r>
      <w:r w:rsidRPr="008D628D">
        <w:rPr>
          <w:rFonts w:ascii="Calibri" w:eastAsia="SimSun" w:hAnsi="Calibri" w:cs="Calibri"/>
          <w:sz w:val="24"/>
          <w:szCs w:val="24"/>
        </w:rPr>
        <w:t xml:space="preserve"> </w:t>
      </w:r>
      <w:r w:rsidR="00474366">
        <w:rPr>
          <w:rFonts w:ascii="Calibri" w:eastAsia="SimSun" w:hAnsi="Calibri" w:cs="Calibri"/>
          <w:sz w:val="24"/>
          <w:szCs w:val="24"/>
        </w:rPr>
        <w:t xml:space="preserve">legales </w:t>
      </w:r>
      <w:r w:rsidRPr="008D628D">
        <w:rPr>
          <w:rFonts w:ascii="Calibri" w:eastAsia="SimSun" w:hAnsi="Calibri" w:cs="Calibri"/>
          <w:sz w:val="24"/>
          <w:szCs w:val="24"/>
        </w:rPr>
        <w:t>vigente</w:t>
      </w:r>
      <w:r w:rsidR="00474366">
        <w:rPr>
          <w:rFonts w:ascii="Calibri" w:eastAsia="SimSun" w:hAnsi="Calibri" w:cs="Calibri"/>
          <w:sz w:val="24"/>
          <w:szCs w:val="24"/>
        </w:rPr>
        <w:t>s</w:t>
      </w:r>
      <w:r w:rsidRPr="008D628D">
        <w:rPr>
          <w:rFonts w:ascii="Calibri" w:eastAsia="SimSun" w:hAnsi="Calibri" w:cs="Calibri"/>
          <w:sz w:val="24"/>
          <w:szCs w:val="24"/>
        </w:rPr>
        <w:t xml:space="preserve">. </w:t>
      </w:r>
    </w:p>
    <w:p w:rsidR="008D628D" w:rsidRPr="008D628D" w:rsidRDefault="008D628D" w:rsidP="008D628D">
      <w:pPr>
        <w:ind w:left="340" w:hanging="340"/>
        <w:jc w:val="both"/>
        <w:rPr>
          <w:rFonts w:ascii="Calibri" w:eastAsia="SimSun" w:hAnsi="Calibri" w:cs="Calibri"/>
          <w:sz w:val="24"/>
          <w:szCs w:val="24"/>
        </w:rPr>
      </w:pPr>
      <w:r w:rsidRPr="008D628D">
        <w:rPr>
          <w:rFonts w:ascii="Calibri" w:eastAsia="SimSun" w:hAnsi="Calibri" w:cs="Calibri"/>
          <w:b/>
          <w:sz w:val="24"/>
          <w:szCs w:val="24"/>
        </w:rPr>
        <w:t>ARTICULO 1</w:t>
      </w:r>
      <w:r w:rsidR="00743353">
        <w:rPr>
          <w:rFonts w:ascii="Calibri" w:eastAsia="SimSun" w:hAnsi="Calibri" w:cs="Calibri"/>
          <w:b/>
          <w:sz w:val="24"/>
          <w:szCs w:val="24"/>
        </w:rPr>
        <w:t>1</w:t>
      </w:r>
      <w:r w:rsidRPr="008D628D">
        <w:rPr>
          <w:rFonts w:ascii="Calibri" w:eastAsia="SimSun" w:hAnsi="Calibri" w:cs="Calibri"/>
          <w:b/>
          <w:sz w:val="24"/>
          <w:szCs w:val="24"/>
        </w:rPr>
        <w:t xml:space="preserve">º.  </w:t>
      </w:r>
      <w:r w:rsidRPr="008D628D">
        <w:rPr>
          <w:rFonts w:ascii="Calibri" w:eastAsia="SimSun" w:hAnsi="Calibri" w:cs="Calibri"/>
          <w:sz w:val="24"/>
          <w:szCs w:val="24"/>
        </w:rPr>
        <w:t>Los Asociados en el registro social indicarán a los beneficiarios y los porcentajes  del auxilio de solidaridad por muerte del Asociado. En caso de muerte del Asociado y dentro de los siguientes sesenta (60) días calendario entregará el auxilio al beneficiario, para lo cual bastará con la sola identificación o prueba de la calidad de beneficiario.</w:t>
      </w:r>
    </w:p>
    <w:p w:rsidR="008D628D" w:rsidRPr="008D628D" w:rsidRDefault="008D628D" w:rsidP="008D628D">
      <w:pPr>
        <w:widowControl w:val="0"/>
        <w:ind w:left="709" w:hanging="709"/>
        <w:jc w:val="both"/>
        <w:rPr>
          <w:rFonts w:ascii="Calibri" w:eastAsia="SimSun" w:hAnsi="Calibri" w:cs="Calibri"/>
          <w:b/>
          <w:sz w:val="24"/>
          <w:szCs w:val="24"/>
        </w:rPr>
      </w:pPr>
    </w:p>
    <w:p w:rsidR="008D628D" w:rsidRPr="008D628D" w:rsidRDefault="008D628D" w:rsidP="008D628D">
      <w:pPr>
        <w:widowControl w:val="0"/>
        <w:ind w:left="709" w:hanging="709"/>
        <w:jc w:val="both"/>
        <w:rPr>
          <w:rFonts w:ascii="Calibri" w:eastAsia="SimSun" w:hAnsi="Calibri" w:cs="Calibri"/>
          <w:sz w:val="24"/>
          <w:szCs w:val="24"/>
        </w:rPr>
      </w:pPr>
      <w:r w:rsidRPr="008D628D">
        <w:rPr>
          <w:rFonts w:ascii="Calibri" w:eastAsia="SimSun" w:hAnsi="Calibri" w:cs="Calibri"/>
          <w:b/>
          <w:sz w:val="24"/>
          <w:szCs w:val="24"/>
        </w:rPr>
        <w:t>ARTICULO 1</w:t>
      </w:r>
      <w:r w:rsidR="00743353">
        <w:rPr>
          <w:rFonts w:ascii="Calibri" w:eastAsia="SimSun" w:hAnsi="Calibri" w:cs="Calibri"/>
          <w:b/>
          <w:sz w:val="24"/>
          <w:szCs w:val="24"/>
        </w:rPr>
        <w:t>2</w:t>
      </w:r>
      <w:r w:rsidRPr="008D628D">
        <w:rPr>
          <w:rFonts w:ascii="Calibri" w:eastAsia="SimSun" w:hAnsi="Calibri" w:cs="Calibri"/>
          <w:b/>
          <w:sz w:val="24"/>
          <w:szCs w:val="24"/>
        </w:rPr>
        <w:t>o.</w:t>
      </w:r>
      <w:r w:rsidRPr="008D628D">
        <w:rPr>
          <w:rFonts w:ascii="Calibri" w:eastAsia="SimSun" w:hAnsi="Calibri" w:cs="Calibri"/>
          <w:sz w:val="24"/>
          <w:szCs w:val="24"/>
        </w:rPr>
        <w:t xml:space="preserve">  Queda expresamente prohibido aprobar auxilios de solidaridad en los siguientes casos:</w:t>
      </w:r>
    </w:p>
    <w:p w:rsidR="008D628D" w:rsidRPr="008D628D" w:rsidRDefault="008D628D" w:rsidP="008D628D">
      <w:pPr>
        <w:widowControl w:val="0"/>
        <w:numPr>
          <w:ilvl w:val="0"/>
          <w:numId w:val="17"/>
        </w:numPr>
        <w:jc w:val="both"/>
        <w:rPr>
          <w:rFonts w:ascii="Calibri" w:eastAsia="SimSun" w:hAnsi="Calibri" w:cs="Calibri"/>
          <w:sz w:val="24"/>
          <w:szCs w:val="24"/>
        </w:rPr>
      </w:pPr>
      <w:r w:rsidRPr="008D628D">
        <w:rPr>
          <w:rFonts w:ascii="Calibri" w:eastAsia="SimSun" w:hAnsi="Calibri" w:cs="Calibri"/>
          <w:sz w:val="24"/>
          <w:szCs w:val="24"/>
        </w:rPr>
        <w:t xml:space="preserve">A </w:t>
      </w:r>
      <w:r w:rsidR="00474366">
        <w:rPr>
          <w:rFonts w:ascii="Calibri" w:eastAsia="SimSun" w:hAnsi="Calibri" w:cs="Calibri"/>
          <w:sz w:val="24"/>
          <w:szCs w:val="24"/>
        </w:rPr>
        <w:t>Asociados</w:t>
      </w:r>
      <w:r w:rsidRPr="008D628D">
        <w:rPr>
          <w:rFonts w:ascii="Calibri" w:eastAsia="SimSun" w:hAnsi="Calibri" w:cs="Calibri"/>
          <w:sz w:val="24"/>
          <w:szCs w:val="24"/>
        </w:rPr>
        <w:t xml:space="preserve"> que hayan sido negligentes, descuidados e imprudentes frente a los hechos que han originado la solicitud o que no hayan sido normalmente previsivas para asegurar los eventuales siniestros que les suceden</w:t>
      </w:r>
    </w:p>
    <w:p w:rsidR="008D628D" w:rsidRPr="008446EE" w:rsidRDefault="008D628D" w:rsidP="008446EE">
      <w:pPr>
        <w:widowControl w:val="0"/>
        <w:numPr>
          <w:ilvl w:val="0"/>
          <w:numId w:val="17"/>
        </w:numPr>
        <w:jc w:val="both"/>
        <w:rPr>
          <w:rFonts w:ascii="Calibri" w:eastAsia="SimSun" w:hAnsi="Calibri" w:cs="Calibri"/>
          <w:sz w:val="24"/>
          <w:szCs w:val="24"/>
        </w:rPr>
      </w:pPr>
      <w:r w:rsidRPr="008D628D">
        <w:rPr>
          <w:rFonts w:ascii="Calibri" w:eastAsia="SimSun" w:hAnsi="Calibri" w:cs="Calibri"/>
          <w:sz w:val="24"/>
          <w:szCs w:val="24"/>
        </w:rPr>
        <w:t>A beneficiarios del auxilio, cuando el Asociado se encuentre en mora por préstamos de cualquier índole, aportes y/u otras obligaciones conforme lo determinen los reglamentos.</w:t>
      </w:r>
    </w:p>
    <w:p w:rsidR="008D628D" w:rsidRPr="008D628D" w:rsidRDefault="008D628D" w:rsidP="008D628D">
      <w:pPr>
        <w:widowControl w:val="0"/>
        <w:ind w:left="340" w:hanging="340"/>
        <w:jc w:val="both"/>
        <w:rPr>
          <w:rFonts w:ascii="Calibri" w:eastAsia="SimSun" w:hAnsi="Calibri" w:cs="Calibri"/>
          <w:sz w:val="24"/>
          <w:szCs w:val="24"/>
        </w:rPr>
      </w:pPr>
      <w:r w:rsidRPr="008D628D">
        <w:rPr>
          <w:rFonts w:ascii="Calibri" w:eastAsia="SimSun" w:hAnsi="Calibri" w:cs="Calibri"/>
          <w:b/>
          <w:bCs/>
          <w:sz w:val="24"/>
          <w:szCs w:val="24"/>
        </w:rPr>
        <w:t>ARTICULO 1</w:t>
      </w:r>
      <w:r w:rsidR="00743353">
        <w:rPr>
          <w:rFonts w:ascii="Calibri" w:eastAsia="SimSun" w:hAnsi="Calibri" w:cs="Calibri"/>
          <w:b/>
          <w:bCs/>
          <w:sz w:val="24"/>
          <w:szCs w:val="24"/>
        </w:rPr>
        <w:t>3</w:t>
      </w:r>
      <w:r w:rsidRPr="008D628D">
        <w:rPr>
          <w:rFonts w:ascii="Calibri" w:eastAsia="SimSun" w:hAnsi="Calibri" w:cs="Calibri"/>
          <w:b/>
          <w:bCs/>
          <w:sz w:val="24"/>
          <w:szCs w:val="24"/>
        </w:rPr>
        <w:t>º.</w:t>
      </w:r>
      <w:r w:rsidRPr="008D628D">
        <w:rPr>
          <w:rFonts w:ascii="Calibri" w:eastAsia="SimSun" w:hAnsi="Calibri" w:cs="Calibri"/>
          <w:sz w:val="24"/>
          <w:szCs w:val="24"/>
        </w:rPr>
        <w:t xml:space="preserve">  Fijar el auxilio de solidaridad por nacimiento de los hijos de los Asociados en el equivalente a cinco (5) salarios mínimos diarios legales vigentes. </w:t>
      </w:r>
    </w:p>
    <w:p w:rsidR="008D628D" w:rsidRPr="008D628D" w:rsidRDefault="008D628D" w:rsidP="008D628D">
      <w:pPr>
        <w:widowControl w:val="0"/>
        <w:ind w:left="709" w:hanging="709"/>
        <w:jc w:val="both"/>
        <w:rPr>
          <w:rFonts w:ascii="Calibri" w:eastAsia="SimSun" w:hAnsi="Calibri" w:cs="Calibri"/>
          <w:sz w:val="24"/>
          <w:szCs w:val="24"/>
        </w:rPr>
      </w:pPr>
    </w:p>
    <w:p w:rsidR="008D628D" w:rsidRPr="008D628D" w:rsidRDefault="008D628D" w:rsidP="008D628D">
      <w:pPr>
        <w:widowControl w:val="0"/>
        <w:ind w:left="340" w:hanging="340"/>
        <w:jc w:val="both"/>
        <w:rPr>
          <w:rFonts w:ascii="Calibri" w:eastAsia="SimSun" w:hAnsi="Calibri" w:cs="Calibri"/>
          <w:sz w:val="24"/>
          <w:szCs w:val="24"/>
        </w:rPr>
      </w:pPr>
      <w:r w:rsidRPr="008D628D">
        <w:rPr>
          <w:rFonts w:ascii="Calibri" w:eastAsia="SimSun" w:hAnsi="Calibri" w:cs="Calibri"/>
          <w:b/>
          <w:bCs/>
          <w:sz w:val="24"/>
          <w:szCs w:val="24"/>
        </w:rPr>
        <w:t>ARTICULO 1</w:t>
      </w:r>
      <w:r w:rsidR="00743353">
        <w:rPr>
          <w:rFonts w:ascii="Calibri" w:eastAsia="SimSun" w:hAnsi="Calibri" w:cs="Calibri"/>
          <w:b/>
          <w:bCs/>
          <w:sz w:val="24"/>
          <w:szCs w:val="24"/>
        </w:rPr>
        <w:t>4</w:t>
      </w:r>
      <w:r w:rsidRPr="008D628D">
        <w:rPr>
          <w:rFonts w:ascii="Calibri" w:eastAsia="SimSun" w:hAnsi="Calibri" w:cs="Calibri"/>
          <w:b/>
          <w:bCs/>
          <w:sz w:val="24"/>
          <w:szCs w:val="24"/>
        </w:rPr>
        <w:t>º.</w:t>
      </w:r>
      <w:r w:rsidRPr="008D628D">
        <w:rPr>
          <w:rFonts w:ascii="Calibri" w:eastAsia="SimSun" w:hAnsi="Calibri" w:cs="Calibri"/>
          <w:sz w:val="24"/>
          <w:szCs w:val="24"/>
        </w:rPr>
        <w:t xml:space="preserve">  La Junta Directiva podrá cada año, aprobar un estímulo por el cumplimento como deberes a los Asociados.  El valor depende de los resultados del ejercicio, siempre y cuando no se afecten los indicadores exigidos por la Superintendencia de la Economía Solidaria. No tiene</w:t>
      </w:r>
      <w:r w:rsidR="00743353">
        <w:rPr>
          <w:rFonts w:ascii="Calibri" w:eastAsia="SimSun" w:hAnsi="Calibri" w:cs="Calibri"/>
          <w:sz w:val="24"/>
          <w:szCs w:val="24"/>
        </w:rPr>
        <w:t>n</w:t>
      </w:r>
      <w:r w:rsidRPr="008D628D">
        <w:rPr>
          <w:rFonts w:ascii="Calibri" w:eastAsia="SimSun" w:hAnsi="Calibri" w:cs="Calibri"/>
          <w:sz w:val="24"/>
          <w:szCs w:val="24"/>
        </w:rPr>
        <w:t xml:space="preserve"> derecho a este estímulo los Asociados que no hayan asistido a la última Asamblea General ordinaria de Asociados </w:t>
      </w:r>
      <w:r w:rsidR="00732308">
        <w:rPr>
          <w:rFonts w:ascii="Calibri" w:eastAsia="SimSun" w:hAnsi="Calibri" w:cs="Calibri"/>
          <w:sz w:val="24"/>
          <w:szCs w:val="24"/>
        </w:rPr>
        <w:t>y</w:t>
      </w:r>
      <w:r w:rsidRPr="008D628D">
        <w:rPr>
          <w:rFonts w:ascii="Calibri" w:eastAsia="SimSun" w:hAnsi="Calibri" w:cs="Calibri"/>
          <w:sz w:val="24"/>
          <w:szCs w:val="24"/>
        </w:rPr>
        <w:t xml:space="preserve"> que no hayan enviado excusa en los plazos establecidos en la convocatoria.   Tampoco tienen derecho, los asociados que a 30 de noviembre están en mora por cualquier concepto para con el Fondo. </w:t>
      </w:r>
    </w:p>
    <w:p w:rsidR="008D628D" w:rsidRPr="008D628D" w:rsidRDefault="008D628D" w:rsidP="008D628D">
      <w:pPr>
        <w:widowControl w:val="0"/>
        <w:ind w:left="340" w:hanging="340"/>
        <w:jc w:val="both"/>
        <w:rPr>
          <w:rFonts w:ascii="Calibri" w:eastAsia="SimSun" w:hAnsi="Calibri" w:cs="Calibri"/>
          <w:b/>
          <w:sz w:val="24"/>
          <w:szCs w:val="24"/>
        </w:rPr>
      </w:pPr>
    </w:p>
    <w:p w:rsidR="008D628D" w:rsidRPr="008D628D" w:rsidRDefault="008D628D" w:rsidP="008D628D">
      <w:pPr>
        <w:ind w:left="340" w:hanging="340"/>
        <w:jc w:val="both"/>
        <w:rPr>
          <w:rFonts w:ascii="Calibri" w:eastAsia="SimSun" w:hAnsi="Calibri" w:cs="Calibri"/>
          <w:sz w:val="24"/>
          <w:szCs w:val="24"/>
        </w:rPr>
      </w:pPr>
      <w:r w:rsidRPr="008D628D">
        <w:rPr>
          <w:rFonts w:ascii="Calibri" w:eastAsia="SimSun" w:hAnsi="Calibri" w:cs="Calibri"/>
          <w:b/>
          <w:sz w:val="24"/>
          <w:szCs w:val="24"/>
        </w:rPr>
        <w:t>ARTICULO 1</w:t>
      </w:r>
      <w:r w:rsidR="00743353">
        <w:rPr>
          <w:rFonts w:ascii="Calibri" w:eastAsia="SimSun" w:hAnsi="Calibri" w:cs="Calibri"/>
          <w:b/>
          <w:sz w:val="24"/>
          <w:szCs w:val="24"/>
        </w:rPr>
        <w:t>5</w:t>
      </w:r>
      <w:r w:rsidRPr="008D628D">
        <w:rPr>
          <w:rFonts w:ascii="Calibri" w:eastAsia="SimSun" w:hAnsi="Calibri" w:cs="Calibri"/>
          <w:b/>
          <w:sz w:val="24"/>
          <w:szCs w:val="24"/>
        </w:rPr>
        <w:t>º.</w:t>
      </w:r>
      <w:r w:rsidRPr="008D628D">
        <w:rPr>
          <w:rFonts w:ascii="Calibri" w:eastAsia="SimSun" w:hAnsi="Calibri" w:cs="Calibri"/>
          <w:sz w:val="24"/>
          <w:szCs w:val="24"/>
        </w:rPr>
        <w:t xml:space="preserve">  La Junta Directiva podrá mediante resolución motivada, modificar lo estipulado en el presente reglamento con base en estudio y proyecto de modificación presentado por el Representante Legal o el Comité de Solidaridad.</w:t>
      </w:r>
    </w:p>
    <w:p w:rsidR="008D628D" w:rsidRPr="008D628D" w:rsidRDefault="008D628D" w:rsidP="008D628D">
      <w:pPr>
        <w:ind w:left="340" w:hanging="340"/>
        <w:jc w:val="both"/>
        <w:rPr>
          <w:rFonts w:ascii="Calibri" w:eastAsia="SimSun" w:hAnsi="Calibri" w:cs="Calibri"/>
          <w:sz w:val="24"/>
          <w:szCs w:val="24"/>
        </w:rPr>
      </w:pPr>
    </w:p>
    <w:p w:rsidR="008D628D" w:rsidRPr="008D628D" w:rsidRDefault="008D628D" w:rsidP="008D628D">
      <w:pPr>
        <w:ind w:left="340" w:hanging="340"/>
        <w:jc w:val="both"/>
        <w:rPr>
          <w:rFonts w:ascii="Calibri" w:eastAsia="SimSun" w:hAnsi="Calibri" w:cs="Calibri"/>
          <w:sz w:val="24"/>
          <w:szCs w:val="24"/>
        </w:rPr>
      </w:pPr>
      <w:r w:rsidRPr="008D628D">
        <w:rPr>
          <w:rFonts w:ascii="Calibri" w:eastAsia="SimSun" w:hAnsi="Calibri" w:cs="Calibri"/>
          <w:b/>
          <w:sz w:val="24"/>
          <w:szCs w:val="24"/>
        </w:rPr>
        <w:t>ARTICULO 1</w:t>
      </w:r>
      <w:r w:rsidR="00743353">
        <w:rPr>
          <w:rFonts w:ascii="Calibri" w:eastAsia="SimSun" w:hAnsi="Calibri" w:cs="Calibri"/>
          <w:b/>
          <w:sz w:val="24"/>
          <w:szCs w:val="24"/>
        </w:rPr>
        <w:t>6</w:t>
      </w:r>
      <w:r w:rsidRPr="008D628D">
        <w:rPr>
          <w:rFonts w:ascii="Calibri" w:eastAsia="SimSun" w:hAnsi="Calibri" w:cs="Calibri"/>
          <w:b/>
          <w:sz w:val="24"/>
          <w:szCs w:val="24"/>
        </w:rPr>
        <w:t>º.</w:t>
      </w:r>
      <w:r w:rsidRPr="008D628D">
        <w:rPr>
          <w:rFonts w:ascii="Calibri" w:eastAsia="SimSun" w:hAnsi="Calibri" w:cs="Calibri"/>
          <w:sz w:val="24"/>
          <w:szCs w:val="24"/>
        </w:rPr>
        <w:t xml:space="preserve">  La presente resolución rige a partir de la fecha de su expedición.</w:t>
      </w:r>
    </w:p>
    <w:p w:rsidR="008D628D" w:rsidRPr="008D628D" w:rsidRDefault="008D628D" w:rsidP="008D628D">
      <w:pPr>
        <w:ind w:left="340" w:hanging="340"/>
        <w:jc w:val="both"/>
        <w:rPr>
          <w:rFonts w:ascii="Calibri" w:eastAsia="SimSun" w:hAnsi="Calibri" w:cs="Calibri"/>
          <w:sz w:val="24"/>
          <w:szCs w:val="24"/>
        </w:rPr>
      </w:pPr>
    </w:p>
    <w:p w:rsidR="008D628D" w:rsidRPr="008D628D" w:rsidRDefault="008D628D" w:rsidP="008D628D">
      <w:pPr>
        <w:widowControl w:val="0"/>
        <w:ind w:left="709" w:hanging="709"/>
        <w:jc w:val="center"/>
        <w:rPr>
          <w:rFonts w:ascii="Calibri" w:eastAsia="SimSun" w:hAnsi="Calibri" w:cs="Calibri"/>
          <w:b/>
          <w:sz w:val="24"/>
          <w:szCs w:val="24"/>
        </w:rPr>
      </w:pPr>
      <w:r w:rsidRPr="008D628D">
        <w:rPr>
          <w:rFonts w:ascii="Calibri" w:eastAsia="SimSun" w:hAnsi="Calibri" w:cs="Calibri"/>
          <w:b/>
          <w:sz w:val="24"/>
          <w:szCs w:val="24"/>
        </w:rPr>
        <w:t>COMUNÍQUESE Y CUMPLASE</w:t>
      </w:r>
    </w:p>
    <w:p w:rsidR="008D628D" w:rsidRPr="008D628D" w:rsidRDefault="008D628D" w:rsidP="008D628D">
      <w:pPr>
        <w:widowControl w:val="0"/>
        <w:ind w:left="709" w:hanging="709"/>
        <w:jc w:val="both"/>
        <w:rPr>
          <w:rFonts w:ascii="Calibri" w:eastAsia="SimSun" w:hAnsi="Calibri" w:cs="Calibri"/>
          <w:sz w:val="24"/>
          <w:szCs w:val="24"/>
        </w:rPr>
      </w:pPr>
    </w:p>
    <w:p w:rsidR="008D628D" w:rsidRDefault="008D628D" w:rsidP="008D628D">
      <w:pPr>
        <w:widowControl w:val="0"/>
        <w:ind w:left="709" w:hanging="709"/>
        <w:jc w:val="both"/>
        <w:rPr>
          <w:rFonts w:ascii="Calibri" w:eastAsia="SimSun" w:hAnsi="Calibri" w:cs="Calibri"/>
          <w:sz w:val="24"/>
          <w:szCs w:val="24"/>
        </w:rPr>
      </w:pPr>
      <w:r w:rsidRPr="008D628D">
        <w:rPr>
          <w:rFonts w:ascii="Calibri" w:eastAsia="SimSun" w:hAnsi="Calibri" w:cs="Calibri"/>
          <w:sz w:val="24"/>
          <w:szCs w:val="24"/>
        </w:rPr>
        <w:t>D</w:t>
      </w:r>
      <w:r w:rsidR="004A72D0">
        <w:rPr>
          <w:rFonts w:ascii="Calibri" w:eastAsia="SimSun" w:hAnsi="Calibri" w:cs="Calibri"/>
          <w:sz w:val="24"/>
          <w:szCs w:val="24"/>
        </w:rPr>
        <w:t>ada en Popayán a los</w:t>
      </w:r>
      <w:r w:rsidR="00907C5D">
        <w:rPr>
          <w:rFonts w:ascii="Calibri" w:eastAsia="SimSun" w:hAnsi="Calibri" w:cs="Calibri"/>
          <w:sz w:val="24"/>
          <w:szCs w:val="24"/>
        </w:rPr>
        <w:t xml:space="preserve"> diecisiete  (17</w:t>
      </w:r>
      <w:r w:rsidRPr="008D628D">
        <w:rPr>
          <w:rFonts w:ascii="Calibri" w:eastAsia="SimSun" w:hAnsi="Calibri" w:cs="Calibri"/>
          <w:sz w:val="24"/>
          <w:szCs w:val="24"/>
        </w:rPr>
        <w:t xml:space="preserve">) días del mes de </w:t>
      </w:r>
      <w:r w:rsidR="00907C5D">
        <w:rPr>
          <w:rFonts w:ascii="Calibri" w:eastAsia="SimSun" w:hAnsi="Calibri" w:cs="Calibri"/>
          <w:sz w:val="24"/>
          <w:szCs w:val="24"/>
        </w:rPr>
        <w:t>enero  de 2.017</w:t>
      </w:r>
    </w:p>
    <w:p w:rsidR="00AB4A37" w:rsidRPr="008D628D" w:rsidRDefault="00AB4A37" w:rsidP="008D628D">
      <w:pPr>
        <w:widowControl w:val="0"/>
        <w:ind w:left="709" w:hanging="709"/>
        <w:jc w:val="both"/>
        <w:rPr>
          <w:rFonts w:ascii="Calibri" w:eastAsia="SimSun" w:hAnsi="Calibri" w:cs="Calibri"/>
          <w:sz w:val="24"/>
          <w:szCs w:val="24"/>
        </w:rPr>
      </w:pPr>
    </w:p>
    <w:p w:rsidR="009374A9" w:rsidRPr="008D628D" w:rsidRDefault="009374A9">
      <w:pPr>
        <w:widowControl w:val="0"/>
        <w:ind w:left="709" w:hanging="709"/>
        <w:jc w:val="both"/>
        <w:rPr>
          <w:rFonts w:ascii="Calibri" w:hAnsi="Calibri" w:cs="Calibri"/>
          <w:sz w:val="24"/>
          <w:szCs w:val="24"/>
        </w:rPr>
      </w:pPr>
    </w:p>
    <w:p w:rsidR="008446EE" w:rsidRPr="008446EE" w:rsidRDefault="009374A9" w:rsidP="008446EE">
      <w:pPr>
        <w:widowControl w:val="0"/>
        <w:ind w:left="709" w:hanging="709"/>
        <w:jc w:val="center"/>
        <w:rPr>
          <w:rFonts w:ascii="Calibri" w:hAnsi="Calibri" w:cs="Calibri"/>
          <w:b/>
          <w:sz w:val="24"/>
          <w:szCs w:val="24"/>
        </w:rPr>
      </w:pPr>
      <w:r w:rsidRPr="008D628D">
        <w:rPr>
          <w:rFonts w:ascii="Calibri" w:hAnsi="Calibri" w:cs="Calibri"/>
          <w:b/>
          <w:sz w:val="24"/>
          <w:szCs w:val="24"/>
        </w:rPr>
        <w:t>LA JUNTA DIRECTIVA DE FEDALINAL</w:t>
      </w:r>
      <w:r w:rsidR="008446EE" w:rsidRPr="00F5734C">
        <w:rPr>
          <w:rFonts w:ascii="Calibri Light" w:hAnsi="Calibri Light"/>
          <w:noProof/>
          <w:sz w:val="24"/>
          <w:szCs w:val="24"/>
          <w:lang w:eastAsia="es-CO"/>
        </w:rPr>
        <w:t xml:space="preserve">                                                  </w:t>
      </w:r>
      <w:r w:rsidR="008446EE">
        <w:rPr>
          <w:rFonts w:ascii="Calibri Light" w:hAnsi="Calibri Light"/>
          <w:b/>
          <w:szCs w:val="24"/>
        </w:rPr>
        <w:tab/>
        <w:t xml:space="preserve">                                            </w:t>
      </w:r>
    </w:p>
    <w:p w:rsidR="008446EE" w:rsidRDefault="008446EE" w:rsidP="008446EE">
      <w:pPr>
        <w:rPr>
          <w:b/>
          <w:color w:val="FFFFFF"/>
        </w:rPr>
      </w:pPr>
      <w:r w:rsidRPr="005B29D1">
        <w:rPr>
          <w:b/>
          <w:color w:val="FFFFFF"/>
        </w:rPr>
        <w:t xml:space="preserve">    </w:t>
      </w:r>
    </w:p>
    <w:p w:rsidR="008446EE" w:rsidRPr="005B29D1" w:rsidRDefault="00C5676B" w:rsidP="008446EE">
      <w:pPr>
        <w:rPr>
          <w:b/>
          <w:color w:val="FFFFFF"/>
          <w:sz w:val="22"/>
          <w:szCs w:val="22"/>
        </w:rPr>
      </w:pPr>
      <w:r>
        <w:rPr>
          <w:b/>
          <w:color w:val="FFFFFF"/>
        </w:rPr>
        <w:t>GERMGERAN</w:t>
      </w:r>
      <w:r w:rsidR="008446EE" w:rsidRPr="005B29D1">
        <w:rPr>
          <w:b/>
          <w:color w:val="FFFFFF"/>
        </w:rPr>
        <w:t xml:space="preserve">        </w:t>
      </w:r>
      <w:r w:rsidR="008446EE" w:rsidRPr="005B29D1">
        <w:rPr>
          <w:b/>
          <w:color w:val="FFFFFF"/>
          <w:sz w:val="22"/>
          <w:szCs w:val="22"/>
        </w:rPr>
        <w:t>VIVAS RAMOS</w:t>
      </w:r>
      <w:r w:rsidR="008446EE" w:rsidRPr="005B29D1">
        <w:rPr>
          <w:b/>
          <w:color w:val="FFFFFF"/>
          <w:sz w:val="22"/>
          <w:szCs w:val="22"/>
        </w:rPr>
        <w:tab/>
      </w:r>
      <w:r w:rsidR="008446EE" w:rsidRPr="005B29D1">
        <w:rPr>
          <w:b/>
          <w:color w:val="FFFFFF"/>
          <w:sz w:val="22"/>
          <w:szCs w:val="22"/>
        </w:rPr>
        <w:tab/>
      </w:r>
      <w:r w:rsidR="008446EE" w:rsidRPr="005B29D1">
        <w:rPr>
          <w:b/>
          <w:color w:val="FFFFFF"/>
          <w:sz w:val="22"/>
          <w:szCs w:val="22"/>
        </w:rPr>
        <w:tab/>
      </w:r>
      <w:r w:rsidR="008446EE" w:rsidRPr="005B29D1">
        <w:rPr>
          <w:b/>
          <w:color w:val="FFFFFF"/>
          <w:sz w:val="22"/>
          <w:szCs w:val="22"/>
        </w:rPr>
        <w:tab/>
        <w:t xml:space="preserve">HILDA INES PARDO </w:t>
      </w:r>
    </w:p>
    <w:p w:rsidR="00245676" w:rsidRPr="003A31F8" w:rsidRDefault="00C5676B" w:rsidP="003A31F8">
      <w:pPr>
        <w:pStyle w:val="Ttulo8"/>
        <w:rPr>
          <w:rFonts w:ascii="Calibri" w:hAnsi="Calibri" w:cs="Calibri"/>
          <w:color w:val="000000"/>
          <w:sz w:val="22"/>
          <w:szCs w:val="22"/>
        </w:rPr>
      </w:pPr>
      <w:r w:rsidRPr="003A31F8">
        <w:rPr>
          <w:rFonts w:ascii="Calibri" w:hAnsi="Calibri" w:cs="Calibri"/>
          <w:color w:val="000000"/>
          <w:sz w:val="22"/>
          <w:szCs w:val="22"/>
        </w:rPr>
        <w:t>GERMAN VIVAS RAMOS</w:t>
      </w:r>
      <w:r w:rsidRPr="003A31F8">
        <w:rPr>
          <w:rFonts w:ascii="Calibri" w:hAnsi="Calibri" w:cs="Calibri"/>
          <w:color w:val="000000"/>
          <w:sz w:val="22"/>
          <w:szCs w:val="22"/>
        </w:rPr>
        <w:tab/>
      </w:r>
      <w:r w:rsidRPr="003A31F8">
        <w:rPr>
          <w:rFonts w:ascii="Calibri" w:hAnsi="Calibri" w:cs="Calibri"/>
          <w:color w:val="000000"/>
          <w:sz w:val="22"/>
          <w:szCs w:val="22"/>
        </w:rPr>
        <w:tab/>
        <w:t>MATILDE VELASCO CORPUS</w:t>
      </w:r>
    </w:p>
    <w:p w:rsidR="00C5676B" w:rsidRDefault="00C5676B" w:rsidP="003A31F8">
      <w:pPr>
        <w:jc w:val="center"/>
      </w:pPr>
      <w:r>
        <w:t>Presidente</w:t>
      </w:r>
      <w:r>
        <w:tab/>
      </w:r>
      <w:r>
        <w:tab/>
      </w:r>
      <w:r>
        <w:tab/>
      </w:r>
      <w:r>
        <w:tab/>
      </w:r>
      <w:r>
        <w:tab/>
      </w:r>
      <w:r>
        <w:tab/>
      </w:r>
      <w:r>
        <w:tab/>
        <w:t>Vicepresidente</w:t>
      </w:r>
    </w:p>
    <w:p w:rsidR="00C5676B" w:rsidRDefault="00C5676B" w:rsidP="003A31F8">
      <w:pPr>
        <w:jc w:val="center"/>
      </w:pPr>
    </w:p>
    <w:p w:rsidR="00C5676B" w:rsidRPr="003A31F8" w:rsidRDefault="00C5676B" w:rsidP="003A31F8">
      <w:pPr>
        <w:jc w:val="center"/>
        <w:rPr>
          <w:b/>
        </w:rPr>
      </w:pPr>
    </w:p>
    <w:p w:rsidR="003A31F8" w:rsidRDefault="003A31F8" w:rsidP="003A31F8">
      <w:pPr>
        <w:jc w:val="center"/>
        <w:rPr>
          <w:b/>
        </w:rPr>
      </w:pPr>
    </w:p>
    <w:p w:rsidR="003A31F8" w:rsidRPr="003A31F8" w:rsidRDefault="003A31F8" w:rsidP="003A31F8">
      <w:pPr>
        <w:jc w:val="center"/>
        <w:rPr>
          <w:b/>
        </w:rPr>
      </w:pPr>
      <w:r w:rsidRPr="003A31F8">
        <w:rPr>
          <w:b/>
        </w:rPr>
        <w:t xml:space="preserve">GUIDO JOSE SANDOVAL </w:t>
      </w:r>
      <w:r w:rsidRPr="003A31F8">
        <w:rPr>
          <w:b/>
        </w:rPr>
        <w:tab/>
      </w:r>
      <w:r w:rsidRPr="003A31F8">
        <w:rPr>
          <w:b/>
        </w:rPr>
        <w:tab/>
      </w:r>
      <w:r w:rsidRPr="003A31F8">
        <w:rPr>
          <w:b/>
        </w:rPr>
        <w:tab/>
        <w:t>CAMILO ANDRES PABON MUÑOZ</w:t>
      </w:r>
    </w:p>
    <w:p w:rsidR="003A31F8" w:rsidRPr="003A31F8" w:rsidRDefault="003A31F8" w:rsidP="003A31F8">
      <w:pPr>
        <w:jc w:val="center"/>
      </w:pPr>
      <w:r>
        <w:t>Vocal</w:t>
      </w:r>
      <w:r>
        <w:tab/>
      </w:r>
      <w:r>
        <w:tab/>
      </w:r>
      <w:r>
        <w:tab/>
      </w:r>
      <w:r>
        <w:tab/>
      </w:r>
      <w:r>
        <w:tab/>
      </w:r>
      <w:r>
        <w:tab/>
      </w:r>
      <w:r>
        <w:tab/>
        <w:t>Vocal</w:t>
      </w:r>
    </w:p>
    <w:p w:rsidR="003A31F8" w:rsidRPr="003A31F8" w:rsidRDefault="003A31F8" w:rsidP="003A31F8">
      <w:pPr>
        <w:jc w:val="center"/>
      </w:pPr>
    </w:p>
    <w:p w:rsidR="003A31F8" w:rsidRPr="003A31F8" w:rsidRDefault="003A31F8" w:rsidP="003A31F8">
      <w:pPr>
        <w:jc w:val="center"/>
      </w:pPr>
    </w:p>
    <w:p w:rsidR="003A31F8" w:rsidRDefault="003A31F8" w:rsidP="003A31F8">
      <w:pPr>
        <w:jc w:val="center"/>
      </w:pPr>
    </w:p>
    <w:p w:rsidR="003A31F8" w:rsidRPr="003A31F8" w:rsidRDefault="003A31F8" w:rsidP="003A31F8">
      <w:pPr>
        <w:jc w:val="center"/>
        <w:rPr>
          <w:b/>
        </w:rPr>
      </w:pPr>
      <w:r w:rsidRPr="003A31F8">
        <w:rPr>
          <w:b/>
        </w:rPr>
        <w:t>GABY CECILIA TERAN DOMINGUEZ</w:t>
      </w:r>
    </w:p>
    <w:p w:rsidR="003A31F8" w:rsidRPr="003A31F8" w:rsidRDefault="003A31F8" w:rsidP="003A31F8">
      <w:pPr>
        <w:jc w:val="center"/>
      </w:pPr>
      <w:r>
        <w:t>Secretaria</w:t>
      </w:r>
    </w:p>
    <w:sectPr w:rsidR="003A31F8" w:rsidRPr="003A31F8" w:rsidSect="00743353">
      <w:headerReference w:type="even" r:id="rId7"/>
      <w:headerReference w:type="default" r:id="rId8"/>
      <w:footerReference w:type="even" r:id="rId9"/>
      <w:footerReference w:type="default" r:id="rId10"/>
      <w:headerReference w:type="first" r:id="rId11"/>
      <w:pgSz w:w="12242" w:h="15842" w:code="1"/>
      <w:pgMar w:top="1418" w:right="964" w:bottom="964" w:left="1701" w:header="720" w:footer="124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1DC" w:rsidRDefault="000161DC">
      <w:r>
        <w:separator/>
      </w:r>
    </w:p>
  </w:endnote>
  <w:endnote w:type="continuationSeparator" w:id="0">
    <w:p w:rsidR="000161DC" w:rsidRDefault="0001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A23" w:rsidRDefault="00AE3A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E3A23" w:rsidRDefault="00AE3A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A23" w:rsidRDefault="00AE3A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102C0">
      <w:rPr>
        <w:rStyle w:val="Nmerodepgina"/>
        <w:noProof/>
      </w:rPr>
      <w:t>3</w:t>
    </w:r>
    <w:r>
      <w:rPr>
        <w:rStyle w:val="Nmerodepgina"/>
      </w:rPr>
      <w:fldChar w:fldCharType="end"/>
    </w:r>
  </w:p>
  <w:p w:rsidR="00AE3A23" w:rsidRDefault="00AE3A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1DC" w:rsidRDefault="000161DC">
      <w:r>
        <w:separator/>
      </w:r>
    </w:p>
  </w:footnote>
  <w:footnote w:type="continuationSeparator" w:id="0">
    <w:p w:rsidR="000161DC" w:rsidRDefault="00016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A23" w:rsidRDefault="00AE3A2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27</w:t>
    </w:r>
    <w:r>
      <w:rPr>
        <w:rStyle w:val="Nmerodepgina"/>
      </w:rPr>
      <w:fldChar w:fldCharType="end"/>
    </w:r>
  </w:p>
  <w:p w:rsidR="00AE3A23" w:rsidRDefault="00AE3A23">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A23" w:rsidRDefault="00AE3A23">
    <w:pPr>
      <w:pStyle w:val="Encabezado"/>
      <w:framePr w:wrap="around" w:vAnchor="text" w:hAnchor="margin" w:xAlign="right" w:y="1"/>
      <w:pBdr>
        <w:top w:val="single" w:sz="6" w:space="1" w:color="auto"/>
        <w:left w:val="single" w:sz="6" w:space="1" w:color="auto"/>
        <w:bottom w:val="single" w:sz="6" w:space="1" w:color="auto"/>
        <w:right w:val="single" w:sz="6" w:space="1" w:color="auto"/>
      </w:pBdr>
      <w:rPr>
        <w:rStyle w:val="Nmerodepgina"/>
      </w:rPr>
    </w:pPr>
    <w:r>
      <w:rPr>
        <w:rStyle w:val="Nmerodepgina"/>
        <w:b/>
        <w:sz w:val="22"/>
      </w:rPr>
      <w:fldChar w:fldCharType="begin"/>
    </w:r>
    <w:r>
      <w:rPr>
        <w:rStyle w:val="Nmerodepgina"/>
        <w:b/>
        <w:sz w:val="22"/>
      </w:rPr>
      <w:instrText xml:space="preserve">PAGE  </w:instrText>
    </w:r>
    <w:r>
      <w:rPr>
        <w:rStyle w:val="Nmerodepgina"/>
        <w:b/>
        <w:sz w:val="22"/>
      </w:rPr>
      <w:fldChar w:fldCharType="separate"/>
    </w:r>
    <w:r w:rsidR="00B102C0">
      <w:rPr>
        <w:rStyle w:val="Nmerodepgina"/>
        <w:b/>
        <w:noProof/>
        <w:sz w:val="22"/>
      </w:rPr>
      <w:t>3</w:t>
    </w:r>
    <w:r>
      <w:rPr>
        <w:rStyle w:val="Nmerodepgina"/>
        <w:b/>
        <w:sz w:val="22"/>
      </w:rPr>
      <w:fldChar w:fldCharType="end"/>
    </w:r>
  </w:p>
  <w:tbl>
    <w:tblPr>
      <w:tblW w:w="0" w:type="auto"/>
      <w:tblBorders>
        <w:bottom w:val="dotted" w:sz="4" w:space="0" w:color="auto"/>
      </w:tblBorders>
      <w:tblLayout w:type="fixed"/>
      <w:tblCellMar>
        <w:left w:w="70" w:type="dxa"/>
        <w:right w:w="70" w:type="dxa"/>
      </w:tblCellMar>
      <w:tblLook w:val="0000" w:firstRow="0" w:lastRow="0" w:firstColumn="0" w:lastColumn="0" w:noHBand="0" w:noVBand="0"/>
    </w:tblPr>
    <w:tblGrid>
      <w:gridCol w:w="1346"/>
      <w:gridCol w:w="7513"/>
    </w:tblGrid>
    <w:tr w:rsidR="00AE3A23">
      <w:tblPrEx>
        <w:tblCellMar>
          <w:top w:w="0" w:type="dxa"/>
          <w:bottom w:w="0" w:type="dxa"/>
        </w:tblCellMar>
      </w:tblPrEx>
      <w:tc>
        <w:tcPr>
          <w:tcW w:w="1346" w:type="dxa"/>
        </w:tcPr>
        <w:p w:rsidR="00AE3A23" w:rsidRDefault="00B102C0">
          <w:pPr>
            <w:pStyle w:val="Encabezado"/>
          </w:pPr>
          <w:r>
            <w:rPr>
              <w:noProof/>
              <w:lang w:val="es-CO" w:eastAsia="es-CO"/>
            </w:rPr>
            <w:drawing>
              <wp:anchor distT="0" distB="0" distL="114300" distR="114300" simplePos="0" relativeHeight="251658240" behindDoc="0" locked="0" layoutInCell="1" allowOverlap="1">
                <wp:simplePos x="0" y="0"/>
                <wp:positionH relativeFrom="column">
                  <wp:posOffset>151765</wp:posOffset>
                </wp:positionH>
                <wp:positionV relativeFrom="paragraph">
                  <wp:posOffset>226060</wp:posOffset>
                </wp:positionV>
                <wp:extent cx="619125" cy="447675"/>
                <wp:effectExtent l="0" t="0" r="9525" b="9525"/>
                <wp:wrapNone/>
                <wp:docPr id="3" name="Imagen 1" descr="fedalin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alina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13" w:type="dxa"/>
        </w:tcPr>
        <w:p w:rsidR="00AD76CC" w:rsidRPr="00BD6615" w:rsidRDefault="00AD76CC" w:rsidP="00AD76CC">
          <w:pPr>
            <w:pStyle w:val="Encabezado"/>
            <w:jc w:val="center"/>
            <w:rPr>
              <w:rFonts w:cs="Calibri"/>
            </w:rPr>
          </w:pPr>
          <w:r w:rsidRPr="00BD6615">
            <w:rPr>
              <w:rFonts w:cs="Calibri"/>
              <w:b/>
            </w:rPr>
            <w:t>FONDO DE EMPLEADOS DOCENTES, Y ADMINISTRATIVOS DEL LICEO NACIONAL Y PROFESIONALES DE LA EDUCACION  “FEDALINAL</w:t>
          </w:r>
          <w:r w:rsidRPr="00BD6615">
            <w:rPr>
              <w:rFonts w:cs="Calibri"/>
            </w:rPr>
            <w:t>”</w:t>
          </w:r>
        </w:p>
        <w:p w:rsidR="00AD76CC" w:rsidRPr="00BD6615" w:rsidRDefault="00AD76CC" w:rsidP="00AD76CC">
          <w:pPr>
            <w:pStyle w:val="Encabezado"/>
            <w:jc w:val="center"/>
            <w:rPr>
              <w:rFonts w:cs="Calibri"/>
            </w:rPr>
          </w:pPr>
          <w:r w:rsidRPr="00BD6615">
            <w:rPr>
              <w:rFonts w:cs="Calibri"/>
            </w:rPr>
            <w:t>Personería Jurídica Nº 1927 de Septiembre 18 de 1.985 de Dansocial  Nit: 800.030.389-1</w:t>
          </w:r>
        </w:p>
        <w:p w:rsidR="00AE3A23" w:rsidRDefault="00AD76CC" w:rsidP="00AD76CC">
          <w:pPr>
            <w:pStyle w:val="Encabezado"/>
            <w:jc w:val="center"/>
          </w:pPr>
          <w:r w:rsidRPr="00BD6615">
            <w:rPr>
              <w:rFonts w:cs="Calibri"/>
            </w:rPr>
            <w:t>Colegio Liceo Nacional Vía Pomona Telefax 8233707 – 3146312930 fedalinal2012@hotmail.com</w:t>
          </w:r>
        </w:p>
      </w:tc>
    </w:tr>
  </w:tbl>
  <w:p w:rsidR="00AE3A23" w:rsidRDefault="00AE3A2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1" w:type="dxa"/>
      <w:tblLayout w:type="fixed"/>
      <w:tblCellMar>
        <w:left w:w="70" w:type="dxa"/>
        <w:right w:w="70" w:type="dxa"/>
      </w:tblCellMar>
      <w:tblLook w:val="0000" w:firstRow="0" w:lastRow="0" w:firstColumn="0" w:lastColumn="0" w:noHBand="0" w:noVBand="0"/>
    </w:tblPr>
    <w:tblGrid>
      <w:gridCol w:w="1204"/>
      <w:gridCol w:w="8647"/>
    </w:tblGrid>
    <w:tr w:rsidR="00AE3A23">
      <w:tblPrEx>
        <w:tblCellMar>
          <w:top w:w="0" w:type="dxa"/>
          <w:bottom w:w="0" w:type="dxa"/>
        </w:tblCellMar>
      </w:tblPrEx>
      <w:tc>
        <w:tcPr>
          <w:tcW w:w="1204" w:type="dxa"/>
        </w:tcPr>
        <w:p w:rsidR="00AE3A23" w:rsidRDefault="00B102C0">
          <w:pPr>
            <w:pStyle w:val="Encabezado"/>
          </w:pPr>
          <w:r w:rsidRPr="00BD6615">
            <w:rPr>
              <w:b/>
              <w:noProof/>
              <w:lang w:val="es-CO" w:eastAsia="es-CO"/>
            </w:rPr>
            <w:drawing>
              <wp:anchor distT="0" distB="0" distL="114300" distR="114300" simplePos="0" relativeHeight="251657216" behindDoc="0" locked="0" layoutInCell="1" allowOverlap="1">
                <wp:simplePos x="0" y="0"/>
                <wp:positionH relativeFrom="column">
                  <wp:posOffset>-635</wp:posOffset>
                </wp:positionH>
                <wp:positionV relativeFrom="paragraph">
                  <wp:posOffset>73660</wp:posOffset>
                </wp:positionV>
                <wp:extent cx="619125" cy="447675"/>
                <wp:effectExtent l="0" t="0" r="9525" b="9525"/>
                <wp:wrapNone/>
                <wp:docPr id="1" name="Imagen 1" descr="fedalin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alina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647" w:type="dxa"/>
        </w:tcPr>
        <w:p w:rsidR="00732308" w:rsidRPr="00BD6615" w:rsidRDefault="00732308" w:rsidP="00732308">
          <w:pPr>
            <w:pStyle w:val="Encabezado"/>
            <w:jc w:val="center"/>
            <w:rPr>
              <w:rFonts w:cs="Calibri"/>
            </w:rPr>
          </w:pPr>
          <w:r w:rsidRPr="00BD6615">
            <w:rPr>
              <w:rFonts w:cs="Calibri"/>
              <w:b/>
            </w:rPr>
            <w:t>FONDO DE EMPLEADOS DOCENTES, Y ADMINISTRATIVOS DEL LICEO NACIONAL Y PROFESIONALES DE LA EDUCACION  “FEDALINAL</w:t>
          </w:r>
          <w:r w:rsidRPr="00BD6615">
            <w:rPr>
              <w:rFonts w:cs="Calibri"/>
            </w:rPr>
            <w:t>”</w:t>
          </w:r>
        </w:p>
        <w:p w:rsidR="00732308" w:rsidRPr="00BD6615" w:rsidRDefault="00732308" w:rsidP="00732308">
          <w:pPr>
            <w:pStyle w:val="Encabezado"/>
            <w:jc w:val="center"/>
            <w:rPr>
              <w:rFonts w:cs="Calibri"/>
            </w:rPr>
          </w:pPr>
          <w:r w:rsidRPr="00BD6615">
            <w:rPr>
              <w:rFonts w:cs="Calibri"/>
            </w:rPr>
            <w:t>Personería Jurídica Nº 1927 de Septiembre 18 de 1.985 de Dansocial  Nit: 800.030.389-1</w:t>
          </w:r>
        </w:p>
        <w:p w:rsidR="00732308" w:rsidRPr="00BD6615" w:rsidRDefault="00732308" w:rsidP="00732308">
          <w:pPr>
            <w:pStyle w:val="Encabezado"/>
            <w:jc w:val="center"/>
            <w:rPr>
              <w:rFonts w:cs="Calibri"/>
            </w:rPr>
          </w:pPr>
          <w:r w:rsidRPr="00BD6615">
            <w:rPr>
              <w:rFonts w:cs="Calibri"/>
            </w:rPr>
            <w:t>Colegio Liceo Nac</w:t>
          </w:r>
          <w:r w:rsidR="00C564BD">
            <w:rPr>
              <w:rFonts w:cs="Calibri"/>
            </w:rPr>
            <w:t>ional Vía Pomona Telefax 8339651</w:t>
          </w:r>
          <w:r w:rsidRPr="00BD6615">
            <w:rPr>
              <w:rFonts w:cs="Calibri"/>
            </w:rPr>
            <w:t xml:space="preserve"> – 3146312930 fedalinal2012@hotmail.com</w:t>
          </w:r>
        </w:p>
        <w:p w:rsidR="00AE3A23" w:rsidRDefault="00AE3A23">
          <w:pPr>
            <w:pStyle w:val="Encabezado"/>
            <w:jc w:val="center"/>
          </w:pPr>
        </w:p>
      </w:tc>
    </w:tr>
  </w:tbl>
  <w:p w:rsidR="00AE3A23" w:rsidRDefault="00AE3A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1BAD"/>
    <w:multiLevelType w:val="hybridMultilevel"/>
    <w:tmpl w:val="5AD0538E"/>
    <w:lvl w:ilvl="0" w:tplc="45D094D6">
      <w:start w:val="3"/>
      <w:numFmt w:val="lowerLetter"/>
      <w:lvlText w:val="%1."/>
      <w:lvlJc w:val="left"/>
      <w:pPr>
        <w:tabs>
          <w:tab w:val="num" w:pos="1097"/>
        </w:tabs>
        <w:ind w:left="1097" w:hanging="360"/>
      </w:pPr>
      <w:rPr>
        <w:rFonts w:hint="default"/>
      </w:rPr>
    </w:lvl>
    <w:lvl w:ilvl="1" w:tplc="0C0A0019" w:tentative="1">
      <w:start w:val="1"/>
      <w:numFmt w:val="lowerLetter"/>
      <w:lvlText w:val="%2."/>
      <w:lvlJc w:val="left"/>
      <w:pPr>
        <w:tabs>
          <w:tab w:val="num" w:pos="1817"/>
        </w:tabs>
        <w:ind w:left="1817" w:hanging="360"/>
      </w:pPr>
    </w:lvl>
    <w:lvl w:ilvl="2" w:tplc="0C0A001B" w:tentative="1">
      <w:start w:val="1"/>
      <w:numFmt w:val="lowerRoman"/>
      <w:lvlText w:val="%3."/>
      <w:lvlJc w:val="right"/>
      <w:pPr>
        <w:tabs>
          <w:tab w:val="num" w:pos="2537"/>
        </w:tabs>
        <w:ind w:left="2537" w:hanging="180"/>
      </w:pPr>
    </w:lvl>
    <w:lvl w:ilvl="3" w:tplc="0C0A000F" w:tentative="1">
      <w:start w:val="1"/>
      <w:numFmt w:val="decimal"/>
      <w:lvlText w:val="%4."/>
      <w:lvlJc w:val="left"/>
      <w:pPr>
        <w:tabs>
          <w:tab w:val="num" w:pos="3257"/>
        </w:tabs>
        <w:ind w:left="3257" w:hanging="360"/>
      </w:pPr>
    </w:lvl>
    <w:lvl w:ilvl="4" w:tplc="0C0A0019" w:tentative="1">
      <w:start w:val="1"/>
      <w:numFmt w:val="lowerLetter"/>
      <w:lvlText w:val="%5."/>
      <w:lvlJc w:val="left"/>
      <w:pPr>
        <w:tabs>
          <w:tab w:val="num" w:pos="3977"/>
        </w:tabs>
        <w:ind w:left="3977" w:hanging="360"/>
      </w:pPr>
    </w:lvl>
    <w:lvl w:ilvl="5" w:tplc="0C0A001B" w:tentative="1">
      <w:start w:val="1"/>
      <w:numFmt w:val="lowerRoman"/>
      <w:lvlText w:val="%6."/>
      <w:lvlJc w:val="right"/>
      <w:pPr>
        <w:tabs>
          <w:tab w:val="num" w:pos="4697"/>
        </w:tabs>
        <w:ind w:left="4697" w:hanging="180"/>
      </w:pPr>
    </w:lvl>
    <w:lvl w:ilvl="6" w:tplc="0C0A000F" w:tentative="1">
      <w:start w:val="1"/>
      <w:numFmt w:val="decimal"/>
      <w:lvlText w:val="%7."/>
      <w:lvlJc w:val="left"/>
      <w:pPr>
        <w:tabs>
          <w:tab w:val="num" w:pos="5417"/>
        </w:tabs>
        <w:ind w:left="5417" w:hanging="360"/>
      </w:pPr>
    </w:lvl>
    <w:lvl w:ilvl="7" w:tplc="0C0A0019" w:tentative="1">
      <w:start w:val="1"/>
      <w:numFmt w:val="lowerLetter"/>
      <w:lvlText w:val="%8."/>
      <w:lvlJc w:val="left"/>
      <w:pPr>
        <w:tabs>
          <w:tab w:val="num" w:pos="6137"/>
        </w:tabs>
        <w:ind w:left="6137" w:hanging="360"/>
      </w:pPr>
    </w:lvl>
    <w:lvl w:ilvl="8" w:tplc="0C0A001B" w:tentative="1">
      <w:start w:val="1"/>
      <w:numFmt w:val="lowerRoman"/>
      <w:lvlText w:val="%9."/>
      <w:lvlJc w:val="right"/>
      <w:pPr>
        <w:tabs>
          <w:tab w:val="num" w:pos="6857"/>
        </w:tabs>
        <w:ind w:left="6857" w:hanging="180"/>
      </w:pPr>
    </w:lvl>
  </w:abstractNum>
  <w:abstractNum w:abstractNumId="1">
    <w:nsid w:val="011F2DB7"/>
    <w:multiLevelType w:val="hybridMultilevel"/>
    <w:tmpl w:val="46CECE8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3520A51"/>
    <w:multiLevelType w:val="hybridMultilevel"/>
    <w:tmpl w:val="75280D92"/>
    <w:lvl w:ilvl="0" w:tplc="0C0A0019">
      <w:start w:val="2"/>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5507B2F"/>
    <w:multiLevelType w:val="hybridMultilevel"/>
    <w:tmpl w:val="76BA1828"/>
    <w:lvl w:ilvl="0" w:tplc="2C700DDE">
      <w:start w:val="1"/>
      <w:numFmt w:val="low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4">
    <w:nsid w:val="0D2F0959"/>
    <w:multiLevelType w:val="hybridMultilevel"/>
    <w:tmpl w:val="4A481BD0"/>
    <w:lvl w:ilvl="0" w:tplc="25F0D0C2">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12F7012"/>
    <w:multiLevelType w:val="hybridMultilevel"/>
    <w:tmpl w:val="398621D8"/>
    <w:lvl w:ilvl="0" w:tplc="233C3C56">
      <w:start w:val="4"/>
      <w:numFmt w:val="lowerLetter"/>
      <w:lvlText w:val="%1."/>
      <w:lvlJc w:val="left"/>
      <w:pPr>
        <w:tabs>
          <w:tab w:val="num" w:pos="1097"/>
        </w:tabs>
        <w:ind w:left="1097" w:hanging="360"/>
      </w:pPr>
      <w:rPr>
        <w:rFonts w:hint="default"/>
      </w:rPr>
    </w:lvl>
    <w:lvl w:ilvl="1" w:tplc="0C0A0019" w:tentative="1">
      <w:start w:val="1"/>
      <w:numFmt w:val="lowerLetter"/>
      <w:lvlText w:val="%2."/>
      <w:lvlJc w:val="left"/>
      <w:pPr>
        <w:tabs>
          <w:tab w:val="num" w:pos="1817"/>
        </w:tabs>
        <w:ind w:left="1817" w:hanging="360"/>
      </w:pPr>
    </w:lvl>
    <w:lvl w:ilvl="2" w:tplc="0C0A001B" w:tentative="1">
      <w:start w:val="1"/>
      <w:numFmt w:val="lowerRoman"/>
      <w:lvlText w:val="%3."/>
      <w:lvlJc w:val="right"/>
      <w:pPr>
        <w:tabs>
          <w:tab w:val="num" w:pos="2537"/>
        </w:tabs>
        <w:ind w:left="2537" w:hanging="180"/>
      </w:pPr>
    </w:lvl>
    <w:lvl w:ilvl="3" w:tplc="0C0A000F" w:tentative="1">
      <w:start w:val="1"/>
      <w:numFmt w:val="decimal"/>
      <w:lvlText w:val="%4."/>
      <w:lvlJc w:val="left"/>
      <w:pPr>
        <w:tabs>
          <w:tab w:val="num" w:pos="3257"/>
        </w:tabs>
        <w:ind w:left="3257" w:hanging="360"/>
      </w:pPr>
    </w:lvl>
    <w:lvl w:ilvl="4" w:tplc="0C0A0019" w:tentative="1">
      <w:start w:val="1"/>
      <w:numFmt w:val="lowerLetter"/>
      <w:lvlText w:val="%5."/>
      <w:lvlJc w:val="left"/>
      <w:pPr>
        <w:tabs>
          <w:tab w:val="num" w:pos="3977"/>
        </w:tabs>
        <w:ind w:left="3977" w:hanging="360"/>
      </w:pPr>
    </w:lvl>
    <w:lvl w:ilvl="5" w:tplc="0C0A001B" w:tentative="1">
      <w:start w:val="1"/>
      <w:numFmt w:val="lowerRoman"/>
      <w:lvlText w:val="%6."/>
      <w:lvlJc w:val="right"/>
      <w:pPr>
        <w:tabs>
          <w:tab w:val="num" w:pos="4697"/>
        </w:tabs>
        <w:ind w:left="4697" w:hanging="180"/>
      </w:pPr>
    </w:lvl>
    <w:lvl w:ilvl="6" w:tplc="0C0A000F" w:tentative="1">
      <w:start w:val="1"/>
      <w:numFmt w:val="decimal"/>
      <w:lvlText w:val="%7."/>
      <w:lvlJc w:val="left"/>
      <w:pPr>
        <w:tabs>
          <w:tab w:val="num" w:pos="5417"/>
        </w:tabs>
        <w:ind w:left="5417" w:hanging="360"/>
      </w:pPr>
    </w:lvl>
    <w:lvl w:ilvl="7" w:tplc="0C0A0019" w:tentative="1">
      <w:start w:val="1"/>
      <w:numFmt w:val="lowerLetter"/>
      <w:lvlText w:val="%8."/>
      <w:lvlJc w:val="left"/>
      <w:pPr>
        <w:tabs>
          <w:tab w:val="num" w:pos="6137"/>
        </w:tabs>
        <w:ind w:left="6137" w:hanging="360"/>
      </w:pPr>
    </w:lvl>
    <w:lvl w:ilvl="8" w:tplc="0C0A001B" w:tentative="1">
      <w:start w:val="1"/>
      <w:numFmt w:val="lowerRoman"/>
      <w:lvlText w:val="%9."/>
      <w:lvlJc w:val="right"/>
      <w:pPr>
        <w:tabs>
          <w:tab w:val="num" w:pos="6857"/>
        </w:tabs>
        <w:ind w:left="6857" w:hanging="180"/>
      </w:pPr>
    </w:lvl>
  </w:abstractNum>
  <w:abstractNum w:abstractNumId="6">
    <w:nsid w:val="128E735A"/>
    <w:multiLevelType w:val="hybridMultilevel"/>
    <w:tmpl w:val="880A8318"/>
    <w:lvl w:ilvl="0" w:tplc="474ECA5A">
      <w:start w:val="1"/>
      <w:numFmt w:val="decimal"/>
      <w:lvlText w:val="%1."/>
      <w:lvlJc w:val="left"/>
      <w:pPr>
        <w:tabs>
          <w:tab w:val="num" w:pos="717"/>
        </w:tabs>
        <w:ind w:left="717" w:hanging="360"/>
      </w:pPr>
      <w:rPr>
        <w:rFonts w:hint="default"/>
      </w:rPr>
    </w:lvl>
    <w:lvl w:ilvl="1" w:tplc="0C0A0019" w:tentative="1">
      <w:start w:val="1"/>
      <w:numFmt w:val="lowerLetter"/>
      <w:lvlText w:val="%2."/>
      <w:lvlJc w:val="left"/>
      <w:pPr>
        <w:tabs>
          <w:tab w:val="num" w:pos="1437"/>
        </w:tabs>
        <w:ind w:left="1437" w:hanging="360"/>
      </w:pPr>
    </w:lvl>
    <w:lvl w:ilvl="2" w:tplc="0C0A001B" w:tentative="1">
      <w:start w:val="1"/>
      <w:numFmt w:val="lowerRoman"/>
      <w:lvlText w:val="%3."/>
      <w:lvlJc w:val="right"/>
      <w:pPr>
        <w:tabs>
          <w:tab w:val="num" w:pos="2157"/>
        </w:tabs>
        <w:ind w:left="2157" w:hanging="180"/>
      </w:pPr>
    </w:lvl>
    <w:lvl w:ilvl="3" w:tplc="0C0A000F" w:tentative="1">
      <w:start w:val="1"/>
      <w:numFmt w:val="decimal"/>
      <w:lvlText w:val="%4."/>
      <w:lvlJc w:val="left"/>
      <w:pPr>
        <w:tabs>
          <w:tab w:val="num" w:pos="2877"/>
        </w:tabs>
        <w:ind w:left="2877" w:hanging="360"/>
      </w:pPr>
    </w:lvl>
    <w:lvl w:ilvl="4" w:tplc="0C0A0019" w:tentative="1">
      <w:start w:val="1"/>
      <w:numFmt w:val="lowerLetter"/>
      <w:lvlText w:val="%5."/>
      <w:lvlJc w:val="left"/>
      <w:pPr>
        <w:tabs>
          <w:tab w:val="num" w:pos="3597"/>
        </w:tabs>
        <w:ind w:left="3597" w:hanging="360"/>
      </w:pPr>
    </w:lvl>
    <w:lvl w:ilvl="5" w:tplc="0C0A001B" w:tentative="1">
      <w:start w:val="1"/>
      <w:numFmt w:val="lowerRoman"/>
      <w:lvlText w:val="%6."/>
      <w:lvlJc w:val="right"/>
      <w:pPr>
        <w:tabs>
          <w:tab w:val="num" w:pos="4317"/>
        </w:tabs>
        <w:ind w:left="4317" w:hanging="180"/>
      </w:pPr>
    </w:lvl>
    <w:lvl w:ilvl="6" w:tplc="0C0A000F" w:tentative="1">
      <w:start w:val="1"/>
      <w:numFmt w:val="decimal"/>
      <w:lvlText w:val="%7."/>
      <w:lvlJc w:val="left"/>
      <w:pPr>
        <w:tabs>
          <w:tab w:val="num" w:pos="5037"/>
        </w:tabs>
        <w:ind w:left="5037" w:hanging="360"/>
      </w:pPr>
    </w:lvl>
    <w:lvl w:ilvl="7" w:tplc="0C0A0019" w:tentative="1">
      <w:start w:val="1"/>
      <w:numFmt w:val="lowerLetter"/>
      <w:lvlText w:val="%8."/>
      <w:lvlJc w:val="left"/>
      <w:pPr>
        <w:tabs>
          <w:tab w:val="num" w:pos="5757"/>
        </w:tabs>
        <w:ind w:left="5757" w:hanging="360"/>
      </w:pPr>
    </w:lvl>
    <w:lvl w:ilvl="8" w:tplc="0C0A001B" w:tentative="1">
      <w:start w:val="1"/>
      <w:numFmt w:val="lowerRoman"/>
      <w:lvlText w:val="%9."/>
      <w:lvlJc w:val="right"/>
      <w:pPr>
        <w:tabs>
          <w:tab w:val="num" w:pos="6477"/>
        </w:tabs>
        <w:ind w:left="6477" w:hanging="180"/>
      </w:pPr>
    </w:lvl>
  </w:abstractNum>
  <w:abstractNum w:abstractNumId="7">
    <w:nsid w:val="141B0B33"/>
    <w:multiLevelType w:val="hybridMultilevel"/>
    <w:tmpl w:val="47FC1474"/>
    <w:lvl w:ilvl="0" w:tplc="C5422302">
      <w:start w:val="1"/>
      <w:numFmt w:val="decimal"/>
      <w:lvlText w:val="%1."/>
      <w:lvlJc w:val="left"/>
      <w:pPr>
        <w:tabs>
          <w:tab w:val="num" w:pos="-37"/>
        </w:tabs>
        <w:ind w:left="-37" w:hanging="360"/>
      </w:pPr>
      <w:rPr>
        <w:rFonts w:hint="default"/>
      </w:rPr>
    </w:lvl>
    <w:lvl w:ilvl="1" w:tplc="0C0A0019" w:tentative="1">
      <w:start w:val="1"/>
      <w:numFmt w:val="lowerLetter"/>
      <w:lvlText w:val="%2."/>
      <w:lvlJc w:val="left"/>
      <w:pPr>
        <w:tabs>
          <w:tab w:val="num" w:pos="683"/>
        </w:tabs>
        <w:ind w:left="683" w:hanging="360"/>
      </w:pPr>
    </w:lvl>
    <w:lvl w:ilvl="2" w:tplc="0C0A001B" w:tentative="1">
      <w:start w:val="1"/>
      <w:numFmt w:val="lowerRoman"/>
      <w:lvlText w:val="%3."/>
      <w:lvlJc w:val="right"/>
      <w:pPr>
        <w:tabs>
          <w:tab w:val="num" w:pos="1403"/>
        </w:tabs>
        <w:ind w:left="1403" w:hanging="180"/>
      </w:pPr>
    </w:lvl>
    <w:lvl w:ilvl="3" w:tplc="0C0A000F" w:tentative="1">
      <w:start w:val="1"/>
      <w:numFmt w:val="decimal"/>
      <w:lvlText w:val="%4."/>
      <w:lvlJc w:val="left"/>
      <w:pPr>
        <w:tabs>
          <w:tab w:val="num" w:pos="2123"/>
        </w:tabs>
        <w:ind w:left="2123" w:hanging="360"/>
      </w:pPr>
    </w:lvl>
    <w:lvl w:ilvl="4" w:tplc="0C0A0019" w:tentative="1">
      <w:start w:val="1"/>
      <w:numFmt w:val="lowerLetter"/>
      <w:lvlText w:val="%5."/>
      <w:lvlJc w:val="left"/>
      <w:pPr>
        <w:tabs>
          <w:tab w:val="num" w:pos="2843"/>
        </w:tabs>
        <w:ind w:left="2843" w:hanging="360"/>
      </w:pPr>
    </w:lvl>
    <w:lvl w:ilvl="5" w:tplc="0C0A001B" w:tentative="1">
      <w:start w:val="1"/>
      <w:numFmt w:val="lowerRoman"/>
      <w:lvlText w:val="%6."/>
      <w:lvlJc w:val="right"/>
      <w:pPr>
        <w:tabs>
          <w:tab w:val="num" w:pos="3563"/>
        </w:tabs>
        <w:ind w:left="3563" w:hanging="180"/>
      </w:pPr>
    </w:lvl>
    <w:lvl w:ilvl="6" w:tplc="0C0A000F" w:tentative="1">
      <w:start w:val="1"/>
      <w:numFmt w:val="decimal"/>
      <w:lvlText w:val="%7."/>
      <w:lvlJc w:val="left"/>
      <w:pPr>
        <w:tabs>
          <w:tab w:val="num" w:pos="4283"/>
        </w:tabs>
        <w:ind w:left="4283" w:hanging="360"/>
      </w:pPr>
    </w:lvl>
    <w:lvl w:ilvl="7" w:tplc="0C0A0019" w:tentative="1">
      <w:start w:val="1"/>
      <w:numFmt w:val="lowerLetter"/>
      <w:lvlText w:val="%8."/>
      <w:lvlJc w:val="left"/>
      <w:pPr>
        <w:tabs>
          <w:tab w:val="num" w:pos="5003"/>
        </w:tabs>
        <w:ind w:left="5003" w:hanging="360"/>
      </w:pPr>
    </w:lvl>
    <w:lvl w:ilvl="8" w:tplc="0C0A001B" w:tentative="1">
      <w:start w:val="1"/>
      <w:numFmt w:val="lowerRoman"/>
      <w:lvlText w:val="%9."/>
      <w:lvlJc w:val="right"/>
      <w:pPr>
        <w:tabs>
          <w:tab w:val="num" w:pos="5723"/>
        </w:tabs>
        <w:ind w:left="5723" w:hanging="180"/>
      </w:pPr>
    </w:lvl>
  </w:abstractNum>
  <w:abstractNum w:abstractNumId="8">
    <w:nsid w:val="28186CD6"/>
    <w:multiLevelType w:val="hybridMultilevel"/>
    <w:tmpl w:val="7FFA084A"/>
    <w:lvl w:ilvl="0" w:tplc="91EED62A">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9">
    <w:nsid w:val="28632829"/>
    <w:multiLevelType w:val="singleLevel"/>
    <w:tmpl w:val="0C0A000F"/>
    <w:lvl w:ilvl="0">
      <w:start w:val="1"/>
      <w:numFmt w:val="decimal"/>
      <w:lvlText w:val="%1."/>
      <w:lvlJc w:val="left"/>
      <w:pPr>
        <w:tabs>
          <w:tab w:val="num" w:pos="360"/>
        </w:tabs>
        <w:ind w:left="360" w:hanging="360"/>
      </w:pPr>
    </w:lvl>
  </w:abstractNum>
  <w:abstractNum w:abstractNumId="10">
    <w:nsid w:val="298B6DC5"/>
    <w:multiLevelType w:val="singleLevel"/>
    <w:tmpl w:val="D4267750"/>
    <w:lvl w:ilvl="0">
      <w:start w:val="2"/>
      <w:numFmt w:val="lowerLetter"/>
      <w:lvlText w:val="%1."/>
      <w:lvlJc w:val="left"/>
      <w:pPr>
        <w:tabs>
          <w:tab w:val="num" w:pos="1069"/>
        </w:tabs>
        <w:ind w:left="1069" w:hanging="360"/>
      </w:pPr>
      <w:rPr>
        <w:rFonts w:hint="default"/>
      </w:rPr>
    </w:lvl>
  </w:abstractNum>
  <w:abstractNum w:abstractNumId="11">
    <w:nsid w:val="29D7688E"/>
    <w:multiLevelType w:val="singleLevel"/>
    <w:tmpl w:val="DC7AEC24"/>
    <w:lvl w:ilvl="0">
      <w:start w:val="2"/>
      <w:numFmt w:val="lowerLetter"/>
      <w:lvlText w:val="%1."/>
      <w:legacy w:legacy="1" w:legacySpace="0" w:legacyIndent="360"/>
      <w:lvlJc w:val="left"/>
      <w:rPr>
        <w:rFonts w:ascii="Arial" w:hAnsi="Arial" w:cs="Arial" w:hint="default"/>
      </w:rPr>
    </w:lvl>
  </w:abstractNum>
  <w:abstractNum w:abstractNumId="12">
    <w:nsid w:val="2C4761C9"/>
    <w:multiLevelType w:val="multilevel"/>
    <w:tmpl w:val="104446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E2742FF"/>
    <w:multiLevelType w:val="hybridMultilevel"/>
    <w:tmpl w:val="4D6C86E4"/>
    <w:lvl w:ilvl="0" w:tplc="626676A0">
      <w:start w:val="1"/>
      <w:numFmt w:val="lowerLetter"/>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4">
    <w:nsid w:val="301E212A"/>
    <w:multiLevelType w:val="hybridMultilevel"/>
    <w:tmpl w:val="8D1835B0"/>
    <w:lvl w:ilvl="0" w:tplc="F79E29C4">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0403694"/>
    <w:multiLevelType w:val="singleLevel"/>
    <w:tmpl w:val="DC7AEC24"/>
    <w:lvl w:ilvl="0">
      <w:start w:val="2"/>
      <w:numFmt w:val="lowerLetter"/>
      <w:lvlText w:val="%1."/>
      <w:legacy w:legacy="1" w:legacySpace="0" w:legacyIndent="360"/>
      <w:lvlJc w:val="left"/>
      <w:rPr>
        <w:rFonts w:ascii="Arial" w:hAnsi="Arial" w:cs="Arial" w:hint="default"/>
      </w:rPr>
    </w:lvl>
  </w:abstractNum>
  <w:abstractNum w:abstractNumId="16">
    <w:nsid w:val="32801321"/>
    <w:multiLevelType w:val="hybridMultilevel"/>
    <w:tmpl w:val="5AC48DE8"/>
    <w:lvl w:ilvl="0" w:tplc="F190B20E">
      <w:start w:val="2"/>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36A310E"/>
    <w:multiLevelType w:val="hybridMultilevel"/>
    <w:tmpl w:val="026064E0"/>
    <w:lvl w:ilvl="0" w:tplc="14985DAC">
      <w:start w:val="1"/>
      <w:numFmt w:val="lowerLetter"/>
      <w:lvlText w:val="%1."/>
      <w:lvlJc w:val="left"/>
      <w:pPr>
        <w:tabs>
          <w:tab w:val="num" w:pos="705"/>
        </w:tabs>
        <w:ind w:left="705" w:hanging="360"/>
      </w:pPr>
      <w:rPr>
        <w:rFonts w:hint="default"/>
        <w:b/>
      </w:rPr>
    </w:lvl>
    <w:lvl w:ilvl="1" w:tplc="0C0A0019" w:tentative="1">
      <w:start w:val="1"/>
      <w:numFmt w:val="lowerLetter"/>
      <w:lvlText w:val="%2."/>
      <w:lvlJc w:val="left"/>
      <w:pPr>
        <w:tabs>
          <w:tab w:val="num" w:pos="1425"/>
        </w:tabs>
        <w:ind w:left="1425" w:hanging="360"/>
      </w:p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18">
    <w:nsid w:val="33917B70"/>
    <w:multiLevelType w:val="singleLevel"/>
    <w:tmpl w:val="84E8306C"/>
    <w:lvl w:ilvl="0">
      <w:start w:val="1"/>
      <w:numFmt w:val="lowerLetter"/>
      <w:lvlText w:val="%1."/>
      <w:lvlJc w:val="left"/>
      <w:pPr>
        <w:tabs>
          <w:tab w:val="num" w:pos="360"/>
        </w:tabs>
        <w:ind w:left="360" w:hanging="360"/>
      </w:pPr>
      <w:rPr>
        <w:rFonts w:hint="default"/>
        <w:b/>
      </w:rPr>
    </w:lvl>
  </w:abstractNum>
  <w:abstractNum w:abstractNumId="19">
    <w:nsid w:val="33BC7596"/>
    <w:multiLevelType w:val="hybridMultilevel"/>
    <w:tmpl w:val="F52646EA"/>
    <w:lvl w:ilvl="0" w:tplc="BFEEB13C">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0">
    <w:nsid w:val="372B2DB0"/>
    <w:multiLevelType w:val="hybridMultilevel"/>
    <w:tmpl w:val="7D0809F8"/>
    <w:lvl w:ilvl="0" w:tplc="CFACAA9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8374DD6"/>
    <w:multiLevelType w:val="singleLevel"/>
    <w:tmpl w:val="6A7A6A72"/>
    <w:lvl w:ilvl="0">
      <w:start w:val="1"/>
      <w:numFmt w:val="lowerLetter"/>
      <w:lvlText w:val="%1."/>
      <w:legacy w:legacy="1" w:legacySpace="0" w:legacyIndent="360"/>
      <w:lvlJc w:val="left"/>
      <w:rPr>
        <w:rFonts w:ascii="Arial" w:hAnsi="Arial" w:cs="Arial" w:hint="default"/>
      </w:rPr>
    </w:lvl>
  </w:abstractNum>
  <w:abstractNum w:abstractNumId="22">
    <w:nsid w:val="3B711C0F"/>
    <w:multiLevelType w:val="hybridMultilevel"/>
    <w:tmpl w:val="633C7D70"/>
    <w:lvl w:ilvl="0" w:tplc="D2F21578">
      <w:start w:val="2"/>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C177EAB"/>
    <w:multiLevelType w:val="hybridMultilevel"/>
    <w:tmpl w:val="A34C0FD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2696BE2"/>
    <w:multiLevelType w:val="hybridMultilevel"/>
    <w:tmpl w:val="55AAE31A"/>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7153534"/>
    <w:multiLevelType w:val="singleLevel"/>
    <w:tmpl w:val="A05C66A8"/>
    <w:lvl w:ilvl="0">
      <w:start w:val="2"/>
      <w:numFmt w:val="lowerLetter"/>
      <w:lvlText w:val="%1."/>
      <w:lvlJc w:val="left"/>
      <w:pPr>
        <w:tabs>
          <w:tab w:val="num" w:pos="1069"/>
        </w:tabs>
        <w:ind w:left="1069" w:hanging="360"/>
      </w:pPr>
      <w:rPr>
        <w:rFonts w:hint="default"/>
      </w:rPr>
    </w:lvl>
  </w:abstractNum>
  <w:abstractNum w:abstractNumId="26">
    <w:nsid w:val="511F47A5"/>
    <w:multiLevelType w:val="hybridMultilevel"/>
    <w:tmpl w:val="8B84C8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3856ABB"/>
    <w:multiLevelType w:val="hybridMultilevel"/>
    <w:tmpl w:val="DC40015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70E70F0"/>
    <w:multiLevelType w:val="hybridMultilevel"/>
    <w:tmpl w:val="7842EE3C"/>
    <w:lvl w:ilvl="0" w:tplc="11E863F0">
      <w:start w:val="2"/>
      <w:numFmt w:val="lowerLetter"/>
      <w:lvlText w:val="%1."/>
      <w:lvlJc w:val="left"/>
      <w:pPr>
        <w:tabs>
          <w:tab w:val="num" w:pos="1097"/>
        </w:tabs>
        <w:ind w:left="1097" w:hanging="360"/>
      </w:pPr>
      <w:rPr>
        <w:rFonts w:hint="default"/>
      </w:rPr>
    </w:lvl>
    <w:lvl w:ilvl="1" w:tplc="0C0A0019" w:tentative="1">
      <w:start w:val="1"/>
      <w:numFmt w:val="lowerLetter"/>
      <w:lvlText w:val="%2."/>
      <w:lvlJc w:val="left"/>
      <w:pPr>
        <w:tabs>
          <w:tab w:val="num" w:pos="1817"/>
        </w:tabs>
        <w:ind w:left="1817" w:hanging="360"/>
      </w:pPr>
    </w:lvl>
    <w:lvl w:ilvl="2" w:tplc="0C0A001B" w:tentative="1">
      <w:start w:val="1"/>
      <w:numFmt w:val="lowerRoman"/>
      <w:lvlText w:val="%3."/>
      <w:lvlJc w:val="right"/>
      <w:pPr>
        <w:tabs>
          <w:tab w:val="num" w:pos="2537"/>
        </w:tabs>
        <w:ind w:left="2537" w:hanging="180"/>
      </w:pPr>
    </w:lvl>
    <w:lvl w:ilvl="3" w:tplc="0C0A000F" w:tentative="1">
      <w:start w:val="1"/>
      <w:numFmt w:val="decimal"/>
      <w:lvlText w:val="%4."/>
      <w:lvlJc w:val="left"/>
      <w:pPr>
        <w:tabs>
          <w:tab w:val="num" w:pos="3257"/>
        </w:tabs>
        <w:ind w:left="3257" w:hanging="360"/>
      </w:pPr>
    </w:lvl>
    <w:lvl w:ilvl="4" w:tplc="0C0A0019" w:tentative="1">
      <w:start w:val="1"/>
      <w:numFmt w:val="lowerLetter"/>
      <w:lvlText w:val="%5."/>
      <w:lvlJc w:val="left"/>
      <w:pPr>
        <w:tabs>
          <w:tab w:val="num" w:pos="3977"/>
        </w:tabs>
        <w:ind w:left="3977" w:hanging="360"/>
      </w:pPr>
    </w:lvl>
    <w:lvl w:ilvl="5" w:tplc="0C0A001B" w:tentative="1">
      <w:start w:val="1"/>
      <w:numFmt w:val="lowerRoman"/>
      <w:lvlText w:val="%6."/>
      <w:lvlJc w:val="right"/>
      <w:pPr>
        <w:tabs>
          <w:tab w:val="num" w:pos="4697"/>
        </w:tabs>
        <w:ind w:left="4697" w:hanging="180"/>
      </w:pPr>
    </w:lvl>
    <w:lvl w:ilvl="6" w:tplc="0C0A000F" w:tentative="1">
      <w:start w:val="1"/>
      <w:numFmt w:val="decimal"/>
      <w:lvlText w:val="%7."/>
      <w:lvlJc w:val="left"/>
      <w:pPr>
        <w:tabs>
          <w:tab w:val="num" w:pos="5417"/>
        </w:tabs>
        <w:ind w:left="5417" w:hanging="360"/>
      </w:pPr>
    </w:lvl>
    <w:lvl w:ilvl="7" w:tplc="0C0A0019" w:tentative="1">
      <w:start w:val="1"/>
      <w:numFmt w:val="lowerLetter"/>
      <w:lvlText w:val="%8."/>
      <w:lvlJc w:val="left"/>
      <w:pPr>
        <w:tabs>
          <w:tab w:val="num" w:pos="6137"/>
        </w:tabs>
        <w:ind w:left="6137" w:hanging="360"/>
      </w:pPr>
    </w:lvl>
    <w:lvl w:ilvl="8" w:tplc="0C0A001B" w:tentative="1">
      <w:start w:val="1"/>
      <w:numFmt w:val="lowerRoman"/>
      <w:lvlText w:val="%9."/>
      <w:lvlJc w:val="right"/>
      <w:pPr>
        <w:tabs>
          <w:tab w:val="num" w:pos="6857"/>
        </w:tabs>
        <w:ind w:left="6857" w:hanging="180"/>
      </w:pPr>
    </w:lvl>
  </w:abstractNum>
  <w:abstractNum w:abstractNumId="29">
    <w:nsid w:val="57727CCC"/>
    <w:multiLevelType w:val="singleLevel"/>
    <w:tmpl w:val="DB4C76F8"/>
    <w:lvl w:ilvl="0">
      <w:start w:val="1"/>
      <w:numFmt w:val="lowerLetter"/>
      <w:lvlText w:val="%1."/>
      <w:lvlJc w:val="left"/>
      <w:pPr>
        <w:tabs>
          <w:tab w:val="num" w:pos="1069"/>
        </w:tabs>
        <w:ind w:left="1069" w:hanging="360"/>
      </w:pPr>
      <w:rPr>
        <w:rFonts w:hint="default"/>
      </w:rPr>
    </w:lvl>
  </w:abstractNum>
  <w:abstractNum w:abstractNumId="30">
    <w:nsid w:val="5A1D46C3"/>
    <w:multiLevelType w:val="singleLevel"/>
    <w:tmpl w:val="DC1EFAC0"/>
    <w:lvl w:ilvl="0">
      <w:start w:val="6"/>
      <w:numFmt w:val="lowerLetter"/>
      <w:lvlText w:val="%1."/>
      <w:legacy w:legacy="1" w:legacySpace="0" w:legacyIndent="360"/>
      <w:lvlJc w:val="left"/>
      <w:rPr>
        <w:rFonts w:ascii="Arial" w:hAnsi="Arial" w:cs="Arial" w:hint="default"/>
      </w:rPr>
    </w:lvl>
  </w:abstractNum>
  <w:abstractNum w:abstractNumId="31">
    <w:nsid w:val="5F575F14"/>
    <w:multiLevelType w:val="hybridMultilevel"/>
    <w:tmpl w:val="45E86750"/>
    <w:lvl w:ilvl="0" w:tplc="8D16ED40">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2">
    <w:nsid w:val="5FD12EC8"/>
    <w:multiLevelType w:val="singleLevel"/>
    <w:tmpl w:val="CD605594"/>
    <w:lvl w:ilvl="0">
      <w:start w:val="1"/>
      <w:numFmt w:val="lowerLetter"/>
      <w:lvlText w:val="%1."/>
      <w:lvlJc w:val="left"/>
      <w:pPr>
        <w:tabs>
          <w:tab w:val="num" w:pos="360"/>
        </w:tabs>
        <w:ind w:left="360" w:hanging="360"/>
      </w:pPr>
      <w:rPr>
        <w:rFonts w:hint="default"/>
        <w:b/>
      </w:rPr>
    </w:lvl>
  </w:abstractNum>
  <w:abstractNum w:abstractNumId="33">
    <w:nsid w:val="609C13F1"/>
    <w:multiLevelType w:val="singleLevel"/>
    <w:tmpl w:val="DB4C76F8"/>
    <w:lvl w:ilvl="0">
      <w:start w:val="1"/>
      <w:numFmt w:val="lowerLetter"/>
      <w:lvlText w:val="%1."/>
      <w:lvlJc w:val="left"/>
      <w:pPr>
        <w:tabs>
          <w:tab w:val="num" w:pos="1069"/>
        </w:tabs>
        <w:ind w:left="1069" w:hanging="360"/>
      </w:pPr>
      <w:rPr>
        <w:rFonts w:hint="default"/>
      </w:rPr>
    </w:lvl>
  </w:abstractNum>
  <w:abstractNum w:abstractNumId="34">
    <w:nsid w:val="61676743"/>
    <w:multiLevelType w:val="hybridMultilevel"/>
    <w:tmpl w:val="104446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445737C"/>
    <w:multiLevelType w:val="singleLevel"/>
    <w:tmpl w:val="44B8CFEE"/>
    <w:lvl w:ilvl="0">
      <w:start w:val="4"/>
      <w:numFmt w:val="lowerLetter"/>
      <w:lvlText w:val="%1."/>
      <w:lvlJc w:val="left"/>
      <w:pPr>
        <w:tabs>
          <w:tab w:val="num" w:pos="1099"/>
        </w:tabs>
        <w:ind w:left="1099" w:hanging="390"/>
      </w:pPr>
      <w:rPr>
        <w:rFonts w:hint="default"/>
      </w:rPr>
    </w:lvl>
  </w:abstractNum>
  <w:abstractNum w:abstractNumId="36">
    <w:nsid w:val="6DE11EFB"/>
    <w:multiLevelType w:val="hybridMultilevel"/>
    <w:tmpl w:val="381AB17A"/>
    <w:lvl w:ilvl="0" w:tplc="94AE3EB6">
      <w:start w:val="1"/>
      <w:numFmt w:val="low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37">
    <w:nsid w:val="6EEC2431"/>
    <w:multiLevelType w:val="hybridMultilevel"/>
    <w:tmpl w:val="3372E2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A1A0858"/>
    <w:multiLevelType w:val="hybridMultilevel"/>
    <w:tmpl w:val="660C69A4"/>
    <w:lvl w:ilvl="0" w:tplc="62942D90">
      <w:start w:val="3"/>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39">
    <w:nsid w:val="7D417C0C"/>
    <w:multiLevelType w:val="hybridMultilevel"/>
    <w:tmpl w:val="42BC8B06"/>
    <w:lvl w:ilvl="0" w:tplc="6B8EA9A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7E502963"/>
    <w:multiLevelType w:val="hybridMultilevel"/>
    <w:tmpl w:val="2470481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5"/>
  </w:num>
  <w:num w:numId="2">
    <w:abstractNumId w:val="25"/>
  </w:num>
  <w:num w:numId="3">
    <w:abstractNumId w:val="29"/>
  </w:num>
  <w:num w:numId="4">
    <w:abstractNumId w:val="10"/>
  </w:num>
  <w:num w:numId="5">
    <w:abstractNumId w:val="18"/>
  </w:num>
  <w:num w:numId="6">
    <w:abstractNumId w:val="9"/>
  </w:num>
  <w:num w:numId="7">
    <w:abstractNumId w:val="33"/>
  </w:num>
  <w:num w:numId="8">
    <w:abstractNumId w:val="32"/>
  </w:num>
  <w:num w:numId="9">
    <w:abstractNumId w:val="5"/>
  </w:num>
  <w:num w:numId="10">
    <w:abstractNumId w:val="28"/>
  </w:num>
  <w:num w:numId="11">
    <w:abstractNumId w:val="0"/>
  </w:num>
  <w:num w:numId="12">
    <w:abstractNumId w:val="31"/>
  </w:num>
  <w:num w:numId="13">
    <w:abstractNumId w:val="40"/>
  </w:num>
  <w:num w:numId="14">
    <w:abstractNumId w:val="4"/>
  </w:num>
  <w:num w:numId="15">
    <w:abstractNumId w:val="24"/>
  </w:num>
  <w:num w:numId="16">
    <w:abstractNumId w:val="17"/>
  </w:num>
  <w:num w:numId="17">
    <w:abstractNumId w:val="19"/>
  </w:num>
  <w:num w:numId="18">
    <w:abstractNumId w:val="38"/>
  </w:num>
  <w:num w:numId="19">
    <w:abstractNumId w:val="23"/>
  </w:num>
  <w:num w:numId="20">
    <w:abstractNumId w:val="27"/>
  </w:num>
  <w:num w:numId="21">
    <w:abstractNumId w:val="14"/>
  </w:num>
  <w:num w:numId="22">
    <w:abstractNumId w:val="26"/>
  </w:num>
  <w:num w:numId="23">
    <w:abstractNumId w:val="20"/>
  </w:num>
  <w:num w:numId="24">
    <w:abstractNumId w:val="39"/>
  </w:num>
  <w:num w:numId="25">
    <w:abstractNumId w:val="34"/>
  </w:num>
  <w:num w:numId="26">
    <w:abstractNumId w:val="16"/>
  </w:num>
  <w:num w:numId="27">
    <w:abstractNumId w:val="22"/>
  </w:num>
  <w:num w:numId="28">
    <w:abstractNumId w:val="12"/>
  </w:num>
  <w:num w:numId="29">
    <w:abstractNumId w:val="7"/>
  </w:num>
  <w:num w:numId="30">
    <w:abstractNumId w:val="6"/>
  </w:num>
  <w:num w:numId="31">
    <w:abstractNumId w:val="30"/>
  </w:num>
  <w:num w:numId="32">
    <w:abstractNumId w:val="37"/>
  </w:num>
  <w:num w:numId="33">
    <w:abstractNumId w:val="8"/>
  </w:num>
  <w:num w:numId="34">
    <w:abstractNumId w:val="13"/>
  </w:num>
  <w:num w:numId="35">
    <w:abstractNumId w:val="3"/>
  </w:num>
  <w:num w:numId="36">
    <w:abstractNumId w:val="15"/>
  </w:num>
  <w:num w:numId="37">
    <w:abstractNumId w:val="21"/>
  </w:num>
  <w:num w:numId="38">
    <w:abstractNumId w:val="11"/>
  </w:num>
  <w:num w:numId="39">
    <w:abstractNumId w:val="1"/>
  </w:num>
  <w:num w:numId="40">
    <w:abstractNumId w:val="2"/>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C7"/>
    <w:rsid w:val="000161DC"/>
    <w:rsid w:val="00034A9E"/>
    <w:rsid w:val="000635BB"/>
    <w:rsid w:val="00080C7A"/>
    <w:rsid w:val="00083F47"/>
    <w:rsid w:val="0009073B"/>
    <w:rsid w:val="00090D6F"/>
    <w:rsid w:val="000A4445"/>
    <w:rsid w:val="000B4B84"/>
    <w:rsid w:val="000D5EFB"/>
    <w:rsid w:val="000F1909"/>
    <w:rsid w:val="00101560"/>
    <w:rsid w:val="00127466"/>
    <w:rsid w:val="00176CD8"/>
    <w:rsid w:val="001A6AF7"/>
    <w:rsid w:val="001E43A8"/>
    <w:rsid w:val="001E4F62"/>
    <w:rsid w:val="002130C8"/>
    <w:rsid w:val="00227FCA"/>
    <w:rsid w:val="00230345"/>
    <w:rsid w:val="002363CF"/>
    <w:rsid w:val="00240DF7"/>
    <w:rsid w:val="00245676"/>
    <w:rsid w:val="002A6226"/>
    <w:rsid w:val="002C7DF9"/>
    <w:rsid w:val="002F6087"/>
    <w:rsid w:val="002F6AAA"/>
    <w:rsid w:val="003210E1"/>
    <w:rsid w:val="00330196"/>
    <w:rsid w:val="003548F3"/>
    <w:rsid w:val="00366D5A"/>
    <w:rsid w:val="00394ED2"/>
    <w:rsid w:val="00397743"/>
    <w:rsid w:val="003A2C13"/>
    <w:rsid w:val="003A31F8"/>
    <w:rsid w:val="003F207C"/>
    <w:rsid w:val="003F7CE7"/>
    <w:rsid w:val="004037CF"/>
    <w:rsid w:val="00414F9D"/>
    <w:rsid w:val="00424590"/>
    <w:rsid w:val="00425F1E"/>
    <w:rsid w:val="0046594F"/>
    <w:rsid w:val="00474366"/>
    <w:rsid w:val="00474B03"/>
    <w:rsid w:val="00482FBC"/>
    <w:rsid w:val="00490A4B"/>
    <w:rsid w:val="00493EA3"/>
    <w:rsid w:val="004A2CDF"/>
    <w:rsid w:val="004A72D0"/>
    <w:rsid w:val="004C3B6A"/>
    <w:rsid w:val="00506A14"/>
    <w:rsid w:val="005844F2"/>
    <w:rsid w:val="005941C1"/>
    <w:rsid w:val="005C5A79"/>
    <w:rsid w:val="005D0004"/>
    <w:rsid w:val="005D564D"/>
    <w:rsid w:val="005E28AE"/>
    <w:rsid w:val="006218C6"/>
    <w:rsid w:val="006506B4"/>
    <w:rsid w:val="00653F60"/>
    <w:rsid w:val="006E2702"/>
    <w:rsid w:val="00714503"/>
    <w:rsid w:val="007151D7"/>
    <w:rsid w:val="00732308"/>
    <w:rsid w:val="00736A51"/>
    <w:rsid w:val="00743353"/>
    <w:rsid w:val="00760A7E"/>
    <w:rsid w:val="00770A33"/>
    <w:rsid w:val="00772C1A"/>
    <w:rsid w:val="007A0B4C"/>
    <w:rsid w:val="007A4877"/>
    <w:rsid w:val="007D7A56"/>
    <w:rsid w:val="007E1099"/>
    <w:rsid w:val="007F75D1"/>
    <w:rsid w:val="008271BD"/>
    <w:rsid w:val="008446EE"/>
    <w:rsid w:val="0086610E"/>
    <w:rsid w:val="00866C25"/>
    <w:rsid w:val="00871F80"/>
    <w:rsid w:val="00895A70"/>
    <w:rsid w:val="008D628D"/>
    <w:rsid w:val="008E5E9D"/>
    <w:rsid w:val="008F62C5"/>
    <w:rsid w:val="00907C5D"/>
    <w:rsid w:val="009374A9"/>
    <w:rsid w:val="00943A12"/>
    <w:rsid w:val="00944ED6"/>
    <w:rsid w:val="0096429D"/>
    <w:rsid w:val="0098227A"/>
    <w:rsid w:val="009B08DA"/>
    <w:rsid w:val="009B32CA"/>
    <w:rsid w:val="009C4727"/>
    <w:rsid w:val="009D35C1"/>
    <w:rsid w:val="009F07B1"/>
    <w:rsid w:val="009F6372"/>
    <w:rsid w:val="00A5070B"/>
    <w:rsid w:val="00AB2311"/>
    <w:rsid w:val="00AB4A37"/>
    <w:rsid w:val="00AB5CF7"/>
    <w:rsid w:val="00AC1AEB"/>
    <w:rsid w:val="00AC28A5"/>
    <w:rsid w:val="00AD76CC"/>
    <w:rsid w:val="00AE1ACA"/>
    <w:rsid w:val="00AE247E"/>
    <w:rsid w:val="00AE3A23"/>
    <w:rsid w:val="00B02F59"/>
    <w:rsid w:val="00B102C0"/>
    <w:rsid w:val="00B10CDB"/>
    <w:rsid w:val="00B26296"/>
    <w:rsid w:val="00B30F89"/>
    <w:rsid w:val="00B408A6"/>
    <w:rsid w:val="00B47201"/>
    <w:rsid w:val="00B72CE6"/>
    <w:rsid w:val="00BA6DF0"/>
    <w:rsid w:val="00BD3B80"/>
    <w:rsid w:val="00BE40D8"/>
    <w:rsid w:val="00BF4887"/>
    <w:rsid w:val="00C01AE2"/>
    <w:rsid w:val="00C0294C"/>
    <w:rsid w:val="00C1044D"/>
    <w:rsid w:val="00C27205"/>
    <w:rsid w:val="00C44861"/>
    <w:rsid w:val="00C53B6D"/>
    <w:rsid w:val="00C564BD"/>
    <w:rsid w:val="00C5676B"/>
    <w:rsid w:val="00CC3947"/>
    <w:rsid w:val="00CE7A6B"/>
    <w:rsid w:val="00CF27C0"/>
    <w:rsid w:val="00D2543C"/>
    <w:rsid w:val="00D4783C"/>
    <w:rsid w:val="00D8181C"/>
    <w:rsid w:val="00DA31F9"/>
    <w:rsid w:val="00DA325F"/>
    <w:rsid w:val="00DC21C7"/>
    <w:rsid w:val="00DF64D3"/>
    <w:rsid w:val="00E331D8"/>
    <w:rsid w:val="00E3782C"/>
    <w:rsid w:val="00E418D7"/>
    <w:rsid w:val="00EA1ECA"/>
    <w:rsid w:val="00EF17E4"/>
    <w:rsid w:val="00F1424F"/>
    <w:rsid w:val="00F41E1E"/>
    <w:rsid w:val="00F45034"/>
    <w:rsid w:val="00F52362"/>
    <w:rsid w:val="00F71CC7"/>
    <w:rsid w:val="00F85E3D"/>
    <w:rsid w:val="00F925BA"/>
    <w:rsid w:val="00F9350A"/>
    <w:rsid w:val="00FC4D22"/>
    <w:rsid w:val="00FC526B"/>
    <w:rsid w:val="00FD188B"/>
    <w:rsid w:val="00FE14F6"/>
    <w:rsid w:val="00FF6E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A6BB507-1BC5-4A4B-9477-31A1C1EF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qFormat/>
    <w:pPr>
      <w:keepNext/>
      <w:widowControl w:val="0"/>
      <w:ind w:left="709" w:hanging="709"/>
      <w:jc w:val="center"/>
      <w:outlineLvl w:val="0"/>
    </w:pPr>
    <w:rPr>
      <w:rFonts w:ascii="Garamond" w:hAnsi="Garamond"/>
      <w:b/>
      <w:sz w:val="24"/>
    </w:rPr>
  </w:style>
  <w:style w:type="paragraph" w:styleId="Ttulo2">
    <w:name w:val="heading 2"/>
    <w:basedOn w:val="Normal"/>
    <w:next w:val="Normal"/>
    <w:qFormat/>
    <w:pPr>
      <w:keepNext/>
      <w:widowControl w:val="0"/>
      <w:ind w:left="709" w:hanging="709"/>
      <w:jc w:val="center"/>
      <w:outlineLvl w:val="1"/>
    </w:pPr>
    <w:rPr>
      <w:rFonts w:ascii="Garamond" w:hAnsi="Garamond"/>
      <w:b/>
      <w:sz w:val="28"/>
    </w:rPr>
  </w:style>
  <w:style w:type="paragraph" w:styleId="Ttulo3">
    <w:name w:val="heading 3"/>
    <w:basedOn w:val="Normal"/>
    <w:next w:val="Normal"/>
    <w:qFormat/>
    <w:pPr>
      <w:keepNext/>
      <w:jc w:val="center"/>
      <w:outlineLvl w:val="2"/>
    </w:pPr>
    <w:rPr>
      <w:rFonts w:ascii="Arial Narrow" w:hAnsi="Arial Narrow"/>
      <w:b/>
    </w:rPr>
  </w:style>
  <w:style w:type="paragraph" w:styleId="Ttulo4">
    <w:name w:val="heading 4"/>
    <w:basedOn w:val="Normal"/>
    <w:next w:val="Normal"/>
    <w:qFormat/>
    <w:pPr>
      <w:keepNext/>
      <w:jc w:val="center"/>
      <w:outlineLvl w:val="3"/>
    </w:pPr>
    <w:rPr>
      <w:rFonts w:ascii="Arial Narrow" w:hAnsi="Arial Narrow"/>
      <w:b/>
      <w:color w:val="000000"/>
    </w:rPr>
  </w:style>
  <w:style w:type="paragraph" w:styleId="Ttulo5">
    <w:name w:val="heading 5"/>
    <w:basedOn w:val="Normal"/>
    <w:next w:val="Normal"/>
    <w:qFormat/>
    <w:pPr>
      <w:keepNext/>
      <w:widowControl w:val="0"/>
      <w:jc w:val="both"/>
      <w:outlineLvl w:val="4"/>
    </w:pPr>
    <w:rPr>
      <w:rFonts w:ascii="Arial Narrow" w:hAnsi="Arial Narrow"/>
      <w:b/>
      <w:bCs/>
      <w:sz w:val="24"/>
    </w:rPr>
  </w:style>
  <w:style w:type="paragraph" w:styleId="Ttulo6">
    <w:name w:val="heading 6"/>
    <w:basedOn w:val="Normal"/>
    <w:next w:val="Normal"/>
    <w:qFormat/>
    <w:pPr>
      <w:keepNext/>
      <w:widowControl w:val="0"/>
      <w:ind w:left="709" w:hanging="709"/>
      <w:outlineLvl w:val="5"/>
    </w:pPr>
    <w:rPr>
      <w:rFonts w:ascii="Arial Narrow" w:hAnsi="Arial Narrow"/>
      <w:b/>
      <w:sz w:val="24"/>
    </w:rPr>
  </w:style>
  <w:style w:type="paragraph" w:styleId="Ttulo7">
    <w:name w:val="heading 7"/>
    <w:basedOn w:val="Normal"/>
    <w:next w:val="Normal"/>
    <w:qFormat/>
    <w:pPr>
      <w:keepNext/>
      <w:widowControl w:val="0"/>
      <w:tabs>
        <w:tab w:val="left" w:pos="2997"/>
      </w:tabs>
      <w:ind w:left="709" w:hanging="709"/>
      <w:jc w:val="both"/>
      <w:outlineLvl w:val="6"/>
    </w:pPr>
    <w:rPr>
      <w:rFonts w:ascii="Arial Narrow" w:hAnsi="Arial Narrow"/>
      <w:b/>
      <w:sz w:val="24"/>
    </w:rPr>
  </w:style>
  <w:style w:type="paragraph" w:styleId="Ttulo8">
    <w:name w:val="heading 8"/>
    <w:basedOn w:val="Normal"/>
    <w:next w:val="Normal"/>
    <w:qFormat/>
    <w:pPr>
      <w:keepNext/>
      <w:widowControl w:val="0"/>
      <w:tabs>
        <w:tab w:val="left" w:pos="854"/>
        <w:tab w:val="center" w:pos="4562"/>
      </w:tabs>
      <w:jc w:val="center"/>
      <w:outlineLvl w:val="7"/>
    </w:pPr>
    <w:rPr>
      <w:rFonts w:ascii="Arial Narrow" w:hAnsi="Arial Narrow"/>
      <w:b/>
      <w:sz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widowControl w:val="0"/>
      <w:ind w:left="936" w:hanging="227"/>
      <w:jc w:val="both"/>
    </w:pPr>
    <w:rPr>
      <w:rFonts w:ascii="Garamond" w:hAnsi="Garamond"/>
      <w:sz w:val="24"/>
    </w:rPr>
  </w:style>
  <w:style w:type="paragraph" w:styleId="Ttulo">
    <w:name w:val="Título"/>
    <w:basedOn w:val="Normal"/>
    <w:qFormat/>
    <w:pPr>
      <w:spacing w:line="280" w:lineRule="exact"/>
      <w:jc w:val="center"/>
    </w:pPr>
    <w:rPr>
      <w:b/>
      <w:sz w:val="24"/>
    </w:rPr>
  </w:style>
  <w:style w:type="paragraph" w:styleId="Sangra2detindependiente">
    <w:name w:val="Body Text Indent 2"/>
    <w:basedOn w:val="Normal"/>
    <w:pPr>
      <w:ind w:left="993" w:hanging="284"/>
      <w:jc w:val="both"/>
    </w:pPr>
    <w:rPr>
      <w:sz w:val="24"/>
    </w:rPr>
  </w:style>
  <w:style w:type="paragraph" w:styleId="Sangra3detindependiente">
    <w:name w:val="Body Text Indent 3"/>
    <w:basedOn w:val="Normal"/>
    <w:pPr>
      <w:ind w:left="680" w:hanging="340"/>
      <w:jc w:val="both"/>
    </w:pPr>
    <w:rPr>
      <w:rFonts w:ascii="Arial" w:hAnsi="Arial" w:cs="Arial"/>
    </w:rPr>
  </w:style>
  <w:style w:type="paragraph" w:styleId="Textoindependiente3">
    <w:name w:val="Body Text 3"/>
    <w:basedOn w:val="Sangradetextonormal"/>
    <w:pPr>
      <w:widowControl/>
      <w:spacing w:after="120"/>
      <w:ind w:left="283" w:firstLine="0"/>
      <w:jc w:val="left"/>
    </w:pPr>
    <w:rPr>
      <w:rFonts w:ascii="Times New Roman" w:hAnsi="Times New Roman"/>
      <w:sz w:val="20"/>
    </w:rPr>
  </w:style>
  <w:style w:type="character" w:customStyle="1" w:styleId="EncabezadoCar">
    <w:name w:val="Encabezado Car"/>
    <w:link w:val="Encabezado"/>
    <w:uiPriority w:val="99"/>
    <w:rsid w:val="00732308"/>
    <w:rPr>
      <w:lang w:val="es-ES_tradnl" w:eastAsia="es-ES"/>
    </w:r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5368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RESOLUCION No</vt:lpstr>
    </vt:vector>
  </TitlesOfParts>
  <Company>JESUS ALARCON</Company>
  <LinksUpToDate>false</LinksUpToDate>
  <CharactersWithSpaces>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No</dc:title>
  <dc:subject/>
  <dc:creator>JESUS ALARCON</dc:creator>
  <cp:keywords/>
  <cp:lastModifiedBy>lenovo</cp:lastModifiedBy>
  <cp:revision>2</cp:revision>
  <cp:lastPrinted>2017-01-18T19:16:00Z</cp:lastPrinted>
  <dcterms:created xsi:type="dcterms:W3CDTF">2019-10-16T00:25:00Z</dcterms:created>
  <dcterms:modified xsi:type="dcterms:W3CDTF">2019-10-16T00:25:00Z</dcterms:modified>
</cp:coreProperties>
</file>